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4725C" w:rsidRDefault="00BE1592" w:rsidP="00C4725C">
      <w:pPr>
        <w:pStyle w:val="a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491B1" wp14:editId="3F85E7FA">
                <wp:simplePos x="0" y="0"/>
                <wp:positionH relativeFrom="column">
                  <wp:posOffset>3907790</wp:posOffset>
                </wp:positionH>
                <wp:positionV relativeFrom="paragraph">
                  <wp:posOffset>1944983</wp:posOffset>
                </wp:positionV>
                <wp:extent cx="110358" cy="125861"/>
                <wp:effectExtent l="0" t="0" r="23495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8" cy="1258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2EC2D1" id="Прямоугольник 3" o:spid="_x0000_s1026" style="position:absolute;margin-left:307.7pt;margin-top:153.15pt;width:8.7pt;height: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" fillcolor="white [3212]" strokecolor="white [3212]" strokeweight=".25pt"/>
            </w:pict>
          </mc:Fallback>
        </mc:AlternateContent>
      </w:r>
      <w:r w:rsidR="00C4725C">
        <w:t>муниципальное бюджетное общеобразовательное учреждение</w:t>
      </w:r>
    </w:p>
    <w:p w:rsidR="00C4725C" w:rsidRDefault="00C4725C" w:rsidP="00C4725C">
      <w:pPr>
        <w:pStyle w:val="a8"/>
        <w:jc w:val="center"/>
      </w:pPr>
      <w:r>
        <w:t>«Горбатовская основная общеобразовательная школа»</w:t>
      </w:r>
    </w:p>
    <w:p w:rsidR="00C4725C" w:rsidRDefault="00C4725C" w:rsidP="00C4725C">
      <w:pPr>
        <w:pStyle w:val="a8"/>
        <w:jc w:val="center"/>
      </w:pPr>
      <w:r>
        <w:t>Боковского района</w:t>
      </w:r>
    </w:p>
    <w:p w:rsidR="00C4725C" w:rsidRDefault="00C4725C" w:rsidP="00C4725C"/>
    <w:p w:rsidR="00C4725C" w:rsidRDefault="00C4725C" w:rsidP="00C4725C">
      <w:r>
        <w:rPr>
          <w:b/>
          <w:noProof/>
          <w:color w:val="000000"/>
          <w:sz w:val="28"/>
        </w:rPr>
        <w:drawing>
          <wp:inline distT="0" distB="0" distL="0" distR="0">
            <wp:extent cx="5953125" cy="2324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6067" r="-171" b="4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5C" w:rsidRDefault="00C4725C" w:rsidP="00C4725C"/>
    <w:p w:rsidR="00C4725C" w:rsidRDefault="00C4725C" w:rsidP="00C4725C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РАБОЧАЯ ПРОГРАММА</w:t>
      </w:r>
    </w:p>
    <w:p w:rsidR="00C4725C" w:rsidRDefault="00C4725C" w:rsidP="00C4725C">
      <w:pPr>
        <w:spacing w:line="360" w:lineRule="auto"/>
        <w:jc w:val="center"/>
        <w:rPr>
          <w:b/>
          <w:bCs/>
          <w:sz w:val="32"/>
          <w:szCs w:val="32"/>
        </w:rPr>
      </w:pPr>
    </w:p>
    <w:p w:rsidR="00C4725C" w:rsidRDefault="00C4725C" w:rsidP="00C4725C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 химии</w:t>
      </w:r>
    </w:p>
    <w:p w:rsidR="00C4725C" w:rsidRPr="005423EC" w:rsidRDefault="00C4725C" w:rsidP="00C4725C">
      <w:pPr>
        <w:rPr>
          <w:b/>
          <w:sz w:val="28"/>
          <w:szCs w:val="28"/>
          <w:u w:val="single"/>
        </w:rPr>
      </w:pPr>
      <w:r w:rsidRPr="005423EC">
        <w:rPr>
          <w:sz w:val="28"/>
          <w:szCs w:val="28"/>
        </w:rPr>
        <w:t xml:space="preserve">Уровень общего образования (класс)       </w:t>
      </w:r>
      <w:r w:rsidRPr="005423EC">
        <w:rPr>
          <w:b/>
          <w:sz w:val="28"/>
          <w:szCs w:val="28"/>
          <w:u w:val="single"/>
        </w:rPr>
        <w:t>основное общее 8 класс</w:t>
      </w:r>
    </w:p>
    <w:p w:rsidR="00C4725C" w:rsidRPr="00C4725C" w:rsidRDefault="00C4725C" w:rsidP="00C4725C">
      <w:pPr>
        <w:rPr>
          <w:b/>
          <w:sz w:val="28"/>
          <w:szCs w:val="28"/>
          <w:u w:val="single"/>
        </w:rPr>
      </w:pPr>
      <w:r w:rsidRPr="005423EC">
        <w:rPr>
          <w:sz w:val="28"/>
          <w:szCs w:val="28"/>
        </w:rPr>
        <w:t xml:space="preserve">Количество часов       </w:t>
      </w:r>
      <w:r w:rsidRPr="00C4725C">
        <w:rPr>
          <w:b/>
          <w:sz w:val="28"/>
          <w:szCs w:val="28"/>
          <w:u w:val="single"/>
        </w:rPr>
        <w:t>68</w:t>
      </w:r>
    </w:p>
    <w:p w:rsidR="00C4725C" w:rsidRPr="005423EC" w:rsidRDefault="00C4725C" w:rsidP="00C4725C">
      <w:pPr>
        <w:rPr>
          <w:b/>
          <w:sz w:val="28"/>
          <w:szCs w:val="28"/>
          <w:u w:val="single"/>
        </w:rPr>
      </w:pPr>
      <w:r w:rsidRPr="005423EC">
        <w:rPr>
          <w:sz w:val="28"/>
          <w:szCs w:val="28"/>
        </w:rPr>
        <w:t xml:space="preserve">Учитель          </w:t>
      </w:r>
      <w:r>
        <w:rPr>
          <w:b/>
          <w:sz w:val="28"/>
          <w:szCs w:val="28"/>
          <w:u w:val="single"/>
        </w:rPr>
        <w:t>Яценко С.С.</w:t>
      </w:r>
    </w:p>
    <w:p w:rsidR="00C4725C" w:rsidRDefault="00C4725C" w:rsidP="00C4725C">
      <w:pPr>
        <w:pStyle w:val="1"/>
        <w:spacing w:before="0"/>
        <w:rPr>
          <w:b w:val="0"/>
        </w:rPr>
      </w:pPr>
      <w:r>
        <w:rPr>
          <w:b w:val="0"/>
          <w:color w:val="000000"/>
          <w:shd w:val="clear" w:color="auto" w:fill="FFFFFF"/>
        </w:rPr>
        <w:t xml:space="preserve">Программа разработана на основе федеральной основной общеобразовательной программы по </w:t>
      </w:r>
      <w:r>
        <w:rPr>
          <w:b w:val="0"/>
          <w:color w:val="181818"/>
          <w:shd w:val="clear" w:color="auto" w:fill="FFFFFF"/>
        </w:rPr>
        <w:t xml:space="preserve">химии для 8-9 классов. Предметная линия учебников О.С. Габриелян. </w:t>
      </w:r>
    </w:p>
    <w:p w:rsidR="00C4725C" w:rsidRDefault="00C4725C" w:rsidP="00C4725C">
      <w:pPr>
        <w:jc w:val="center"/>
      </w:pPr>
    </w:p>
    <w:p w:rsidR="00C4725C" w:rsidRDefault="00C4725C" w:rsidP="00C4725C"/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</w:p>
    <w:p w:rsidR="00C4725C" w:rsidRDefault="00C4725C" w:rsidP="00C4725C">
      <w:pPr>
        <w:tabs>
          <w:tab w:val="left" w:pos="38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х. Горбатов  2023</w:t>
      </w:r>
    </w:p>
    <w:bookmarkEnd w:id="0"/>
    <w:p w:rsidR="00A75439" w:rsidRPr="00A520EC" w:rsidRDefault="00A75439" w:rsidP="00A75439">
      <w:pPr>
        <w:spacing w:line="360" w:lineRule="auto"/>
        <w:jc w:val="center"/>
        <w:rPr>
          <w:b/>
          <w:bCs/>
          <w:sz w:val="32"/>
          <w:szCs w:val="32"/>
        </w:rPr>
      </w:pPr>
      <w:r w:rsidRPr="00A520EC">
        <w:rPr>
          <w:b/>
          <w:bCs/>
          <w:sz w:val="32"/>
          <w:szCs w:val="32"/>
        </w:rPr>
        <w:lastRenderedPageBreak/>
        <w:t>Пояснительная записка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Рабочая программа курса химии для основной школы разработана в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>соответствии с Федеральным государственным образовательным стандартом общего образования. В ней также учитываются основные идеи и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 xml:space="preserve">положения Программы развития и формирования универсальных учебных действий для основного общего образования. 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В соответствии с этими документами обучающиеся должны овладеть приёмами, связанными с определением понятий: ограничивать их, описывать, характеризовать и сравнивать. </w:t>
      </w:r>
      <w:proofErr w:type="gramStart"/>
      <w:r>
        <w:rPr>
          <w:sz w:val="28"/>
          <w:szCs w:val="28"/>
        </w:rPr>
        <w:t>Так как</w:t>
      </w:r>
      <w:r w:rsidRPr="009A61CF">
        <w:rPr>
          <w:sz w:val="28"/>
          <w:szCs w:val="28"/>
        </w:rPr>
        <w:t xml:space="preserve"> химия — наука экспериментальная, обучающиеся должны овладеть такими познавательными учебными действиями, как эксперимент, наблюдение, измерение, описание, моделирование, гипотеза, вывод.</w:t>
      </w:r>
      <w:proofErr w:type="gramEnd"/>
      <w:r w:rsidRPr="009A61CF">
        <w:rPr>
          <w:sz w:val="28"/>
          <w:szCs w:val="28"/>
        </w:rPr>
        <w:t xml:space="preserve"> В процессе изучения курса у </w:t>
      </w:r>
      <w:proofErr w:type="gramStart"/>
      <w:r w:rsidRPr="009A61CF">
        <w:rPr>
          <w:sz w:val="28"/>
          <w:szCs w:val="28"/>
        </w:rPr>
        <w:t>обучающихся</w:t>
      </w:r>
      <w:proofErr w:type="gramEnd"/>
      <w:r w:rsidRPr="009A61CF">
        <w:rPr>
          <w:sz w:val="28"/>
          <w:szCs w:val="28"/>
        </w:rPr>
        <w:t xml:space="preserve"> продолжают формироваться умения ставить вопросы, объяснять, классифицировать, сравнивать, определять источники информации, получать и анализировать её, готовить информационный продукт, презентовать его и вести дискуссию. Следовательно, деятельностный подход в изучении химии способствуют достижению личностных, предметных и метапредметных образовательных результатов. 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В основу курса положены следующие </w:t>
      </w:r>
      <w:r w:rsidRPr="009A61CF">
        <w:rPr>
          <w:b/>
          <w:sz w:val="28"/>
          <w:szCs w:val="28"/>
        </w:rPr>
        <w:t>идеи</w:t>
      </w:r>
      <w:r w:rsidRPr="009A61CF">
        <w:rPr>
          <w:sz w:val="28"/>
          <w:szCs w:val="28"/>
        </w:rPr>
        <w:t>:</w:t>
      </w:r>
    </w:p>
    <w:p w:rsidR="00A75439" w:rsidRPr="009A61CF" w:rsidRDefault="00A75439" w:rsidP="00A7543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материальное единство и взаимосвязь объектов и явлений природы;</w:t>
      </w:r>
    </w:p>
    <w:p w:rsidR="00A75439" w:rsidRPr="009A61CF" w:rsidRDefault="00A75439" w:rsidP="00A7543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ведущая роль теоретических знаний для объяснения и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>прогнозирования химических явлений, оценки их практической значимости;</w:t>
      </w:r>
    </w:p>
    <w:p w:rsidR="00A75439" w:rsidRPr="009A61CF" w:rsidRDefault="00A75439" w:rsidP="00A7543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взаимосвязь качественной и количественной сторон химических объектов материального мира;</w:t>
      </w:r>
    </w:p>
    <w:p w:rsidR="00A75439" w:rsidRPr="009A61CF" w:rsidRDefault="00A75439" w:rsidP="00A7543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развитие химической науки и производство химических веществ и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>материалов для удовлетворения насущных потребностей человека и общества, решения глобальных проблем современности;</w:t>
      </w:r>
    </w:p>
    <w:p w:rsidR="00A75439" w:rsidRPr="009A61CF" w:rsidRDefault="00A75439" w:rsidP="00A7543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гене</w:t>
      </w:r>
      <w:r>
        <w:rPr>
          <w:sz w:val="28"/>
          <w:szCs w:val="28"/>
        </w:rPr>
        <w:t>тическая связь между веществами.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lastRenderedPageBreak/>
        <w:t>Эти идеи реализуются в курсе химии основной школы пут</w:t>
      </w:r>
      <w:r>
        <w:rPr>
          <w:sz w:val="28"/>
          <w:szCs w:val="28"/>
        </w:rPr>
        <w:t>ё</w:t>
      </w:r>
      <w:r w:rsidRPr="009A61CF">
        <w:rPr>
          <w:sz w:val="28"/>
          <w:szCs w:val="28"/>
        </w:rPr>
        <w:t xml:space="preserve">м достижения следующих </w:t>
      </w:r>
      <w:r w:rsidRPr="009A61CF">
        <w:rPr>
          <w:b/>
          <w:sz w:val="28"/>
          <w:szCs w:val="28"/>
        </w:rPr>
        <w:t>целей</w:t>
      </w:r>
      <w:r>
        <w:rPr>
          <w:sz w:val="28"/>
          <w:szCs w:val="28"/>
        </w:rPr>
        <w:t>: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Формирование</w:t>
      </w:r>
      <w:r w:rsidRPr="009A61CF">
        <w:rPr>
          <w:sz w:val="28"/>
          <w:szCs w:val="28"/>
        </w:rPr>
        <w:t xml:space="preserve"> у учащихся химической картины мира, как органической части его целостной </w:t>
      </w:r>
      <w:proofErr w:type="gramStart"/>
      <w:r w:rsidRPr="009A61CF">
        <w:rPr>
          <w:sz w:val="28"/>
          <w:szCs w:val="28"/>
        </w:rPr>
        <w:t>естественно</w:t>
      </w:r>
      <w:r>
        <w:rPr>
          <w:sz w:val="28"/>
          <w:szCs w:val="28"/>
        </w:rPr>
        <w:t>-</w:t>
      </w:r>
      <w:r w:rsidRPr="009A61CF">
        <w:rPr>
          <w:sz w:val="28"/>
          <w:szCs w:val="28"/>
        </w:rPr>
        <w:t>научной</w:t>
      </w:r>
      <w:proofErr w:type="gramEnd"/>
      <w:r w:rsidRPr="009A61CF">
        <w:rPr>
          <w:sz w:val="28"/>
          <w:szCs w:val="28"/>
        </w:rPr>
        <w:t xml:space="preserve"> картины.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Развитие</w:t>
      </w:r>
      <w:r w:rsidRPr="0046644B">
        <w:rPr>
          <w:sz w:val="28"/>
          <w:szCs w:val="28"/>
        </w:rPr>
        <w:t xml:space="preserve"> </w:t>
      </w:r>
      <w:r w:rsidRPr="009A61CF">
        <w:rPr>
          <w:sz w:val="28"/>
          <w:szCs w:val="28"/>
        </w:rPr>
        <w:t>познаватель</w:t>
      </w:r>
      <w:r>
        <w:rPr>
          <w:sz w:val="28"/>
          <w:szCs w:val="28"/>
        </w:rPr>
        <w:t xml:space="preserve">ных интересов, интеллектуальных и творческих способностей </w:t>
      </w:r>
      <w:r w:rsidRPr="009A61CF">
        <w:rPr>
          <w:sz w:val="28"/>
          <w:szCs w:val="28"/>
        </w:rPr>
        <w:t>учащихся в процессе изучения ими химической науки и её вклада в современный научно-технический прогресс; формирование важнейших логических операций мышления (анализ, синтез, обобщение, конкретизация, сравнение и др.) в процессе познания системы важнейших понятий, законов и теорий о составе, строении и свойствах химических веществ.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Воспитание</w:t>
      </w:r>
      <w:r w:rsidRPr="009A61CF">
        <w:rPr>
          <w:sz w:val="28"/>
          <w:szCs w:val="28"/>
        </w:rPr>
        <w:t xml:space="preserve"> убежд</w:t>
      </w:r>
      <w:r>
        <w:rPr>
          <w:sz w:val="28"/>
          <w:szCs w:val="28"/>
        </w:rPr>
        <w:t>ё</w:t>
      </w:r>
      <w:r w:rsidRPr="009A61CF">
        <w:rPr>
          <w:sz w:val="28"/>
          <w:szCs w:val="28"/>
        </w:rPr>
        <w:t xml:space="preserve">нности в том,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производстве. 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Проектирование и реализация</w:t>
      </w:r>
      <w:r w:rsidRPr="009A61CF">
        <w:rPr>
          <w:sz w:val="28"/>
          <w:szCs w:val="28"/>
        </w:rPr>
        <w:t xml:space="preserve"> выпускниками основной школы личной образовательной траектории: выбор профиля обучения в старшей школе или профессионального образовательного учреждения.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•</w:t>
      </w:r>
      <w:r w:rsidRPr="009A61CF">
        <w:rPr>
          <w:sz w:val="28"/>
          <w:szCs w:val="28"/>
        </w:rPr>
        <w:tab/>
      </w:r>
      <w:r w:rsidRPr="0046644B">
        <w:rPr>
          <w:i/>
          <w:sz w:val="28"/>
          <w:szCs w:val="28"/>
        </w:rPr>
        <w:t>Овладение ключевыми компетенциями</w:t>
      </w:r>
      <w:r w:rsidRPr="009A61CF">
        <w:rPr>
          <w:sz w:val="28"/>
          <w:szCs w:val="28"/>
        </w:rPr>
        <w:t xml:space="preserve">: учебно-познавательными, информационными, ценностно-смысловыми, коммуникативными. </w:t>
      </w:r>
    </w:p>
    <w:p w:rsidR="00A75439" w:rsidRDefault="00A75439" w:rsidP="00A75439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75439" w:rsidRPr="00350A9C" w:rsidRDefault="00A75439" w:rsidP="00A75439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75439" w:rsidRPr="00A520EC" w:rsidRDefault="00A75439" w:rsidP="00A75439">
      <w:pPr>
        <w:pStyle w:val="a3"/>
        <w:spacing w:line="360" w:lineRule="auto"/>
        <w:jc w:val="center"/>
        <w:rPr>
          <w:b/>
          <w:sz w:val="32"/>
          <w:szCs w:val="32"/>
        </w:rPr>
      </w:pPr>
      <w:r w:rsidRPr="00A520EC">
        <w:rPr>
          <w:b/>
          <w:sz w:val="32"/>
          <w:szCs w:val="32"/>
        </w:rPr>
        <w:t xml:space="preserve">Методические особенности </w:t>
      </w:r>
      <w:r>
        <w:rPr>
          <w:b/>
          <w:sz w:val="32"/>
          <w:szCs w:val="32"/>
        </w:rPr>
        <w:t xml:space="preserve">преподавания </w:t>
      </w:r>
      <w:r w:rsidRPr="00A520EC">
        <w:rPr>
          <w:b/>
          <w:sz w:val="32"/>
          <w:szCs w:val="32"/>
        </w:rPr>
        <w:t>курса</w:t>
      </w:r>
      <w:r>
        <w:rPr>
          <w:b/>
          <w:sz w:val="32"/>
          <w:szCs w:val="32"/>
        </w:rPr>
        <w:t xml:space="preserve"> химии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Предлагаемый курс отличается от других курсов химии для основной школы, включённых в Федеральный перечень учебников, наличием </w:t>
      </w:r>
      <w:r w:rsidRPr="000F5132">
        <w:rPr>
          <w:i/>
          <w:sz w:val="28"/>
          <w:szCs w:val="28"/>
        </w:rPr>
        <w:t>важных методических особенностей</w:t>
      </w:r>
      <w:r w:rsidRPr="009A61CF">
        <w:rPr>
          <w:sz w:val="28"/>
          <w:szCs w:val="28"/>
        </w:rPr>
        <w:t xml:space="preserve">. </w:t>
      </w:r>
    </w:p>
    <w:p w:rsidR="00A75439" w:rsidRPr="009A61CF" w:rsidRDefault="00A75439" w:rsidP="00A75439">
      <w:pPr>
        <w:spacing w:line="360" w:lineRule="auto"/>
        <w:ind w:firstLine="540"/>
        <w:jc w:val="both"/>
        <w:rPr>
          <w:sz w:val="28"/>
          <w:szCs w:val="20"/>
        </w:rPr>
      </w:pPr>
      <w:r>
        <w:rPr>
          <w:b/>
          <w:sz w:val="28"/>
          <w:szCs w:val="20"/>
        </w:rPr>
        <w:t>1</w:t>
      </w:r>
      <w:r w:rsidRPr="000F5132">
        <w:rPr>
          <w:b/>
          <w:sz w:val="28"/>
          <w:szCs w:val="20"/>
        </w:rPr>
        <w:t>. Содержание и методы изучения предлагаемого курса химии для основной школы отвечают структурно-деятельностному подходу</w:t>
      </w:r>
      <w:r w:rsidRPr="009A61CF">
        <w:rPr>
          <w:b/>
          <w:i/>
          <w:sz w:val="28"/>
          <w:szCs w:val="20"/>
        </w:rPr>
        <w:t xml:space="preserve">. </w:t>
      </w:r>
      <w:proofErr w:type="gramStart"/>
      <w:r w:rsidRPr="009A61CF">
        <w:rPr>
          <w:sz w:val="28"/>
          <w:szCs w:val="20"/>
        </w:rPr>
        <w:t>Они разработаны в соответствии с теорией поэтапного формирования умственных действий, предложенной отечественным психологом П. Я. Гальпериным, в которой выделяется несколько этапов.</w:t>
      </w:r>
      <w:proofErr w:type="gramEnd"/>
    </w:p>
    <w:p w:rsidR="00A75439" w:rsidRPr="009A61CF" w:rsidRDefault="00A75439" w:rsidP="00A75439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lastRenderedPageBreak/>
        <w:t>Этап создания ориентировочной основы предстоящей деятельности (ООД)</w:t>
      </w:r>
      <w:r w:rsidRPr="009A61CF">
        <w:rPr>
          <w:sz w:val="28"/>
          <w:szCs w:val="20"/>
        </w:rPr>
        <w:t>. Учащиеся получают информацию о цели предстоящей деятельности и</w:t>
      </w:r>
      <w:r>
        <w:rPr>
          <w:sz w:val="28"/>
          <w:szCs w:val="20"/>
          <w:lang w:val="en-US"/>
        </w:rPr>
        <w:t> </w:t>
      </w:r>
      <w:r w:rsidRPr="009A61CF">
        <w:rPr>
          <w:sz w:val="28"/>
          <w:szCs w:val="20"/>
        </w:rPr>
        <w:t xml:space="preserve">её предмете, узнают, как и в какой </w:t>
      </w:r>
      <w:proofErr w:type="gramStart"/>
      <w:r w:rsidRPr="009A61CF">
        <w:rPr>
          <w:sz w:val="28"/>
          <w:szCs w:val="20"/>
        </w:rPr>
        <w:t>последовательности</w:t>
      </w:r>
      <w:proofErr w:type="gramEnd"/>
      <w:r w:rsidRPr="009A61CF">
        <w:rPr>
          <w:sz w:val="28"/>
          <w:szCs w:val="20"/>
        </w:rPr>
        <w:t xml:space="preserve"> они должны выполнять ориентационные, исполнительские и контрольные действия.</w:t>
      </w:r>
    </w:p>
    <w:p w:rsidR="00A75439" w:rsidRPr="009A61CF" w:rsidRDefault="00A75439" w:rsidP="00A75439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sz w:val="28"/>
          <w:szCs w:val="28"/>
        </w:rPr>
        <w:t xml:space="preserve">Все дидактические единицы учебных книг </w:t>
      </w:r>
      <w:r>
        <w:rPr>
          <w:sz w:val="28"/>
          <w:szCs w:val="28"/>
        </w:rPr>
        <w:t xml:space="preserve">для </w:t>
      </w:r>
      <w:r w:rsidRPr="009A61CF">
        <w:rPr>
          <w:sz w:val="28"/>
          <w:szCs w:val="28"/>
        </w:rPr>
        <w:t>7</w:t>
      </w:r>
      <w:r>
        <w:rPr>
          <w:sz w:val="28"/>
          <w:szCs w:val="28"/>
        </w:rPr>
        <w:t>—</w:t>
      </w:r>
      <w:r w:rsidRPr="009A61CF">
        <w:rPr>
          <w:sz w:val="28"/>
          <w:szCs w:val="28"/>
        </w:rPr>
        <w:t xml:space="preserve">9 классов начинаются с постановки образовательной проблемы, которая решается в процессе изучения параграфа на основе именно деятельностного подхода.  </w:t>
      </w:r>
    </w:p>
    <w:p w:rsidR="00A75439" w:rsidRPr="009A61CF" w:rsidRDefault="00A75439" w:rsidP="00A75439">
      <w:pPr>
        <w:spacing w:line="360" w:lineRule="auto"/>
        <w:ind w:firstLine="540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В 9 классе при изучении химии элементов в качестве ООД выступает общий план характеристики металлов, неметаллов и переходных элементов.  </w:t>
      </w:r>
    </w:p>
    <w:p w:rsidR="00A75439" w:rsidRPr="009A61CF" w:rsidRDefault="00A75439" w:rsidP="00A75439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t>Этап формирования материальной деятельности</w:t>
      </w:r>
      <w:r w:rsidRPr="009A61CF">
        <w:rPr>
          <w:sz w:val="28"/>
          <w:szCs w:val="20"/>
        </w:rPr>
        <w:t>. Учащиеся выполняют действия во внешней форме, сталкиваясь с самими предметами или моделями: выделяют положительное и отрицательное значение конкретного химического вещества или реакции в сфере человеческой деятельности или в окружающем мире; определяют характерные признаки состава или свойств важнейших классов неорганических соединений; самостоятельно характеризуют конкретные химические элементы; проводят лабораторные и практические работы; готовят сообщения и презентации; осуществляют проектную деятельность по выбранной тематике.</w:t>
      </w:r>
    </w:p>
    <w:p w:rsidR="00A75439" w:rsidRPr="009A61CF" w:rsidRDefault="00A75439" w:rsidP="00A75439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t xml:space="preserve">Этап внешней речи. </w:t>
      </w:r>
      <w:r w:rsidRPr="009A61CF">
        <w:rPr>
          <w:sz w:val="28"/>
          <w:szCs w:val="20"/>
        </w:rPr>
        <w:t xml:space="preserve">Действия учащихся </w:t>
      </w:r>
      <w:proofErr w:type="spellStart"/>
      <w:r w:rsidRPr="009A61CF">
        <w:rPr>
          <w:sz w:val="28"/>
          <w:szCs w:val="20"/>
        </w:rPr>
        <w:t>вербализуются</w:t>
      </w:r>
      <w:proofErr w:type="spellEnd"/>
      <w:r w:rsidRPr="009A61CF">
        <w:rPr>
          <w:sz w:val="28"/>
          <w:szCs w:val="20"/>
        </w:rPr>
        <w:t xml:space="preserve"> в устной или письменной речи, они проговариваются и усваиваются в обобщённой форме. Так, учащиеся озвучивают, какую информацию несёт химическая символика: химические знаки, химические формулы и уравнения химической реакции, символика Периодической системы химических элементов Д.</w:t>
      </w:r>
      <w:r>
        <w:rPr>
          <w:sz w:val="28"/>
          <w:szCs w:val="20"/>
        </w:rPr>
        <w:t xml:space="preserve"> </w:t>
      </w:r>
      <w:r w:rsidRPr="009A61CF">
        <w:rPr>
          <w:sz w:val="28"/>
          <w:szCs w:val="20"/>
        </w:rPr>
        <w:t>И. Менделеева.</w:t>
      </w:r>
    </w:p>
    <w:p w:rsidR="00A75439" w:rsidRPr="009A61CF" w:rsidRDefault="00A75439" w:rsidP="00A75439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t xml:space="preserve">Этап внутренней речи. </w:t>
      </w:r>
      <w:r w:rsidRPr="009A61CF">
        <w:rPr>
          <w:sz w:val="28"/>
          <w:szCs w:val="20"/>
        </w:rPr>
        <w:t>Вербальное освоение действия про себя, проговаривание операций про себя, без внешней речи. Действие редуцируется, например</w:t>
      </w:r>
      <w:r>
        <w:rPr>
          <w:sz w:val="28"/>
          <w:szCs w:val="20"/>
        </w:rPr>
        <w:t>,</w:t>
      </w:r>
      <w:r w:rsidRPr="009A61CF">
        <w:rPr>
          <w:sz w:val="28"/>
          <w:szCs w:val="20"/>
        </w:rPr>
        <w:t xml:space="preserve"> после проведённого учителем инструктажа перед практической или лабораторной работой ученик должен проговорить его про себя, осознать его, внутренне согласиться с ним или выяснить непонятные моменты; то же происходит при рефлексии личных достижений и выработке </w:t>
      </w:r>
      <w:r w:rsidRPr="009A61CF">
        <w:rPr>
          <w:sz w:val="28"/>
          <w:szCs w:val="20"/>
        </w:rPr>
        <w:lastRenderedPageBreak/>
        <w:t xml:space="preserve">плана повышения их уровня. Особую важность этот этап играет при выполнении ученического исследовательского проекта. </w:t>
      </w:r>
    </w:p>
    <w:p w:rsidR="00A75439" w:rsidRPr="009A61CF" w:rsidRDefault="00A75439" w:rsidP="00A75439">
      <w:pPr>
        <w:spacing w:line="360" w:lineRule="auto"/>
        <w:ind w:firstLine="540"/>
        <w:jc w:val="both"/>
        <w:rPr>
          <w:sz w:val="28"/>
          <w:szCs w:val="20"/>
        </w:rPr>
      </w:pPr>
      <w:r w:rsidRPr="009A61CF">
        <w:rPr>
          <w:i/>
          <w:sz w:val="28"/>
          <w:szCs w:val="20"/>
        </w:rPr>
        <w:t xml:space="preserve">Интериоризация действия. </w:t>
      </w:r>
      <w:r w:rsidRPr="009A61CF">
        <w:rPr>
          <w:sz w:val="28"/>
          <w:szCs w:val="20"/>
        </w:rPr>
        <w:t>Действие становится внутренним процессом, актом мысли, действием в уме. Ученик перед выполнением химического эксперимента или решения расчётной задачи по формулам и уравнениям мысленно представляет последовательность своих действий по реализации выработанного плана.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963ED9">
        <w:rPr>
          <w:b/>
          <w:sz w:val="28"/>
          <w:szCs w:val="28"/>
        </w:rPr>
        <w:t>.</w:t>
      </w:r>
      <w:r w:rsidRPr="000F5132">
        <w:rPr>
          <w:b/>
          <w:sz w:val="28"/>
          <w:szCs w:val="28"/>
        </w:rPr>
        <w:t xml:space="preserve"> Теоретические положения курса химии основной школы раскрываются на основе широкого использования в обучении химического эксперимента</w:t>
      </w:r>
      <w:r w:rsidRPr="009A61CF">
        <w:rPr>
          <w:sz w:val="28"/>
          <w:szCs w:val="28"/>
        </w:rPr>
        <w:t xml:space="preserve"> (лабораторных опытов и практических работ</w:t>
      </w:r>
      <w:r>
        <w:rPr>
          <w:sz w:val="28"/>
          <w:szCs w:val="28"/>
        </w:rPr>
        <w:t>)</w:t>
      </w:r>
      <w:r w:rsidRPr="009A61CF">
        <w:rPr>
          <w:sz w:val="28"/>
          <w:szCs w:val="28"/>
        </w:rPr>
        <w:t>, в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том числе и проводимого в домашних условиях, а также демонстрационного эксперимента, </w:t>
      </w:r>
      <w:r>
        <w:rPr>
          <w:sz w:val="28"/>
          <w:szCs w:val="28"/>
        </w:rPr>
        <w:t>который показывает</w:t>
      </w:r>
      <w:r w:rsidRPr="009A61CF">
        <w:rPr>
          <w:sz w:val="28"/>
          <w:szCs w:val="28"/>
        </w:rPr>
        <w:t xml:space="preserve"> учител</w:t>
      </w:r>
      <w:r>
        <w:rPr>
          <w:sz w:val="28"/>
          <w:szCs w:val="28"/>
        </w:rPr>
        <w:t>ь</w:t>
      </w:r>
      <w:r w:rsidRPr="009A61CF">
        <w:rPr>
          <w:sz w:val="28"/>
          <w:szCs w:val="28"/>
        </w:rPr>
        <w:t xml:space="preserve">. 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963ED9">
        <w:rPr>
          <w:b/>
          <w:sz w:val="28"/>
          <w:szCs w:val="28"/>
        </w:rPr>
        <w:t>. Развитие информационно-коммуникативной компетентности обучающихся</w:t>
      </w:r>
      <w:r w:rsidRPr="009A61CF">
        <w:rPr>
          <w:sz w:val="28"/>
          <w:szCs w:val="28"/>
        </w:rPr>
        <w:t>: обращение к различным источникам химической информации, подготовк</w:t>
      </w:r>
      <w:r>
        <w:rPr>
          <w:sz w:val="28"/>
          <w:szCs w:val="28"/>
        </w:rPr>
        <w:t>у</w:t>
      </w:r>
      <w:r w:rsidRPr="009A61CF">
        <w:rPr>
          <w:sz w:val="28"/>
          <w:szCs w:val="28"/>
        </w:rPr>
        <w:t xml:space="preserve"> информационного продукта и его презентация, умение вести дискуссию, отстаивать свою точку зрения и корректировать позицию на основе анализа аргументов участников дискуссии.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963ED9">
        <w:rPr>
          <w:b/>
          <w:sz w:val="28"/>
          <w:szCs w:val="28"/>
        </w:rPr>
        <w:t>.</w:t>
      </w:r>
      <w:r w:rsidRPr="009A61CF">
        <w:rPr>
          <w:sz w:val="28"/>
          <w:szCs w:val="28"/>
        </w:rPr>
        <w:t xml:space="preserve"> </w:t>
      </w:r>
      <w:r w:rsidRPr="00963ED9">
        <w:rPr>
          <w:b/>
          <w:sz w:val="28"/>
          <w:szCs w:val="28"/>
        </w:rPr>
        <w:t>Метапредметный характер содержания учебного материала</w:t>
      </w:r>
      <w:r w:rsidRPr="009A61CF">
        <w:rPr>
          <w:sz w:val="28"/>
          <w:szCs w:val="28"/>
        </w:rPr>
        <w:t xml:space="preserve">: реализация связей с предметами не только </w:t>
      </w:r>
      <w:proofErr w:type="gramStart"/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>учного</w:t>
      </w:r>
      <w:proofErr w:type="gramEnd"/>
      <w:r w:rsidRPr="009A61CF">
        <w:rPr>
          <w:sz w:val="28"/>
          <w:szCs w:val="28"/>
        </w:rPr>
        <w:t xml:space="preserve"> цикла, но и с историей, литературой, мировой художественной культурой.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963ED9">
        <w:rPr>
          <w:b/>
          <w:sz w:val="28"/>
          <w:szCs w:val="28"/>
        </w:rPr>
        <w:t>.</w:t>
      </w:r>
      <w:r w:rsidRPr="009A61CF">
        <w:rPr>
          <w:sz w:val="28"/>
          <w:szCs w:val="28"/>
        </w:rPr>
        <w:t xml:space="preserve"> </w:t>
      </w:r>
      <w:r w:rsidRPr="00963ED9">
        <w:rPr>
          <w:b/>
          <w:sz w:val="28"/>
          <w:szCs w:val="28"/>
        </w:rPr>
        <w:t>Практико-ориентированная значимость отбора учебного содержания</w:t>
      </w:r>
      <w:r w:rsidRPr="009A61CF">
        <w:rPr>
          <w:sz w:val="28"/>
          <w:szCs w:val="28"/>
        </w:rPr>
        <w:t>: связь изучаемого материала с жизнью, формирование экологической грамотности при обращении с химическими веществами, материалами и процессами, отвечающими требованиям правил техники безопасности при работе в химическом кабинете (лаборатории) и</w:t>
      </w:r>
      <w:r>
        <w:rPr>
          <w:sz w:val="28"/>
          <w:szCs w:val="28"/>
          <w:lang w:val="en-US"/>
        </w:rPr>
        <w:t> </w:t>
      </w:r>
      <w:r w:rsidRPr="009A61CF">
        <w:rPr>
          <w:sz w:val="28"/>
          <w:szCs w:val="28"/>
        </w:rPr>
        <w:t xml:space="preserve">повседневной жизни. 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Pr="00963ED9">
        <w:rPr>
          <w:b/>
          <w:sz w:val="28"/>
          <w:szCs w:val="28"/>
        </w:rPr>
        <w:t xml:space="preserve"> Достижения предметных, метапредметных и личностных результатов</w:t>
      </w:r>
      <w:r w:rsidRPr="009A61CF">
        <w:rPr>
          <w:sz w:val="28"/>
          <w:szCs w:val="28"/>
        </w:rPr>
        <w:t xml:space="preserve"> посредством структурирования заданий по соответствующим рубрикам: </w:t>
      </w:r>
    </w:p>
    <w:p w:rsidR="00A75439" w:rsidRPr="009A61CF" w:rsidRDefault="00A75439" w:rsidP="00A75439">
      <w:pPr>
        <w:spacing w:line="360" w:lineRule="auto"/>
        <w:rPr>
          <w:sz w:val="28"/>
        </w:rPr>
      </w:pPr>
      <w:r>
        <w:rPr>
          <w:sz w:val="28"/>
          <w:szCs w:val="28"/>
        </w:rPr>
        <w:t>«</w:t>
      </w:r>
      <w:r>
        <w:rPr>
          <w:sz w:val="28"/>
        </w:rPr>
        <w:t>П</w:t>
      </w:r>
      <w:r w:rsidRPr="009A61CF">
        <w:rPr>
          <w:sz w:val="28"/>
        </w:rPr>
        <w:t>роверьте свои знания</w:t>
      </w:r>
      <w:r>
        <w:rPr>
          <w:sz w:val="28"/>
        </w:rPr>
        <w:t>»</w:t>
      </w:r>
      <w:r w:rsidRPr="009A61CF">
        <w:rPr>
          <w:sz w:val="28"/>
        </w:rPr>
        <w:t>;</w:t>
      </w:r>
    </w:p>
    <w:p w:rsidR="00A75439" w:rsidRPr="009A61CF" w:rsidRDefault="00A75439" w:rsidP="00A75439">
      <w:pPr>
        <w:spacing w:line="360" w:lineRule="auto"/>
        <w:rPr>
          <w:sz w:val="28"/>
        </w:rPr>
      </w:pPr>
      <w:r>
        <w:rPr>
          <w:sz w:val="28"/>
        </w:rPr>
        <w:lastRenderedPageBreak/>
        <w:t>«П</w:t>
      </w:r>
      <w:r w:rsidRPr="009A61CF">
        <w:rPr>
          <w:sz w:val="28"/>
        </w:rPr>
        <w:t>римените свои знания</w:t>
      </w:r>
      <w:r>
        <w:rPr>
          <w:sz w:val="28"/>
        </w:rPr>
        <w:t>»</w:t>
      </w:r>
      <w:r w:rsidRPr="009A61CF">
        <w:rPr>
          <w:sz w:val="28"/>
        </w:rPr>
        <w:t>;</w:t>
      </w:r>
    </w:p>
    <w:p w:rsidR="00A75439" w:rsidRPr="0046644B" w:rsidRDefault="00A75439" w:rsidP="00A75439">
      <w:pPr>
        <w:spacing w:line="360" w:lineRule="auto"/>
        <w:rPr>
          <w:sz w:val="28"/>
        </w:rPr>
      </w:pPr>
      <w:r>
        <w:rPr>
          <w:sz w:val="28"/>
        </w:rPr>
        <w:t>«И</w:t>
      </w:r>
      <w:r w:rsidRPr="009A61CF">
        <w:rPr>
          <w:sz w:val="28"/>
        </w:rPr>
        <w:t>спользуйте дополнительную информацию</w:t>
      </w:r>
      <w:r>
        <w:rPr>
          <w:sz w:val="28"/>
        </w:rPr>
        <w:t>»;</w:t>
      </w:r>
    </w:p>
    <w:p w:rsidR="00A75439" w:rsidRPr="009A61CF" w:rsidRDefault="00A75439" w:rsidP="00A75439">
      <w:pPr>
        <w:spacing w:line="360" w:lineRule="auto"/>
      </w:pPr>
      <w:r>
        <w:rPr>
          <w:sz w:val="28"/>
        </w:rPr>
        <w:t>«В</w:t>
      </w:r>
      <w:r w:rsidRPr="009A61CF">
        <w:rPr>
          <w:sz w:val="28"/>
        </w:rPr>
        <w:t xml:space="preserve">ыразите </w:t>
      </w:r>
      <w:r>
        <w:rPr>
          <w:sz w:val="28"/>
        </w:rPr>
        <w:t xml:space="preserve">своё </w:t>
      </w:r>
      <w:r w:rsidRPr="009A61CF">
        <w:rPr>
          <w:sz w:val="28"/>
        </w:rPr>
        <w:t>мнение</w:t>
      </w:r>
      <w:r>
        <w:rPr>
          <w:sz w:val="28"/>
        </w:rPr>
        <w:t>»</w:t>
      </w:r>
      <w:r w:rsidRPr="009A61CF">
        <w:rPr>
          <w:sz w:val="28"/>
        </w:rPr>
        <w:t>.</w:t>
      </w:r>
    </w:p>
    <w:p w:rsidR="00A75439" w:rsidRPr="009A61CF" w:rsidRDefault="00A75439" w:rsidP="00A75439">
      <w:pPr>
        <w:pStyle w:val="a3"/>
        <w:rPr>
          <w:sz w:val="28"/>
          <w:szCs w:val="28"/>
        </w:rPr>
      </w:pPr>
    </w:p>
    <w:p w:rsidR="00A75439" w:rsidRDefault="00A75439" w:rsidP="00A75439">
      <w:pPr>
        <w:pStyle w:val="a3"/>
        <w:spacing w:line="360" w:lineRule="auto"/>
        <w:jc w:val="center"/>
        <w:rPr>
          <w:b/>
          <w:sz w:val="32"/>
          <w:szCs w:val="32"/>
        </w:rPr>
      </w:pPr>
    </w:p>
    <w:p w:rsidR="00A75439" w:rsidRPr="00A520EC" w:rsidRDefault="00A75439" w:rsidP="00A75439">
      <w:pPr>
        <w:pStyle w:val="a3"/>
        <w:spacing w:line="360" w:lineRule="auto"/>
        <w:jc w:val="center"/>
        <w:rPr>
          <w:b/>
          <w:sz w:val="32"/>
          <w:szCs w:val="32"/>
        </w:rPr>
      </w:pPr>
      <w:r w:rsidRPr="00A520EC">
        <w:rPr>
          <w:b/>
          <w:sz w:val="32"/>
          <w:szCs w:val="32"/>
        </w:rPr>
        <w:t xml:space="preserve">Общая характеристика </w:t>
      </w:r>
      <w:r>
        <w:rPr>
          <w:b/>
          <w:sz w:val="32"/>
          <w:szCs w:val="32"/>
        </w:rPr>
        <w:t>учебного предмета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Предлагаемая рабочая программа по химии раскрывает вклад учебного предмета в достижение целей основного общего образования и определя</w:t>
      </w:r>
      <w:r>
        <w:rPr>
          <w:sz w:val="28"/>
          <w:szCs w:val="28"/>
        </w:rPr>
        <w:t>е</w:t>
      </w:r>
      <w:r w:rsidRPr="009A61CF">
        <w:rPr>
          <w:sz w:val="28"/>
          <w:szCs w:val="28"/>
        </w:rPr>
        <w:t xml:space="preserve">т важнейшие содержательные линии предмета: </w:t>
      </w:r>
    </w:p>
    <w:p w:rsidR="00A75439" w:rsidRPr="009A61CF" w:rsidRDefault="00A75439" w:rsidP="00A75439">
      <w:pPr>
        <w:pStyle w:val="a3"/>
        <w:numPr>
          <w:ilvl w:val="0"/>
          <w:numId w:val="2"/>
        </w:numPr>
        <w:spacing w:line="360" w:lineRule="auto"/>
        <w:ind w:left="1134" w:hanging="425"/>
        <w:rPr>
          <w:sz w:val="28"/>
          <w:szCs w:val="28"/>
        </w:rPr>
      </w:pPr>
      <w:r w:rsidRPr="009A61CF">
        <w:rPr>
          <w:sz w:val="28"/>
          <w:szCs w:val="28"/>
        </w:rPr>
        <w:t>«</w:t>
      </w:r>
      <w:r>
        <w:rPr>
          <w:i/>
          <w:sz w:val="28"/>
          <w:szCs w:val="28"/>
        </w:rPr>
        <w:t>В</w:t>
      </w:r>
      <w:r w:rsidRPr="009A61CF">
        <w:rPr>
          <w:i/>
          <w:sz w:val="28"/>
          <w:szCs w:val="28"/>
        </w:rPr>
        <w:t>ещество</w:t>
      </w:r>
      <w:r w:rsidRPr="009A61CF">
        <w:rPr>
          <w:sz w:val="28"/>
          <w:szCs w:val="28"/>
        </w:rPr>
        <w:t xml:space="preserve">» — взаимосвязь состава, строения, свойств, получения и применения веществ и материалов; </w:t>
      </w:r>
    </w:p>
    <w:p w:rsidR="00A75439" w:rsidRPr="009A61CF" w:rsidRDefault="00A75439" w:rsidP="00A75439">
      <w:pPr>
        <w:pStyle w:val="a3"/>
        <w:numPr>
          <w:ilvl w:val="0"/>
          <w:numId w:val="2"/>
        </w:numPr>
        <w:spacing w:line="360" w:lineRule="auto"/>
        <w:ind w:left="1134" w:hanging="425"/>
        <w:rPr>
          <w:sz w:val="28"/>
          <w:szCs w:val="28"/>
        </w:rPr>
      </w:pPr>
      <w:r w:rsidRPr="009A61CF">
        <w:rPr>
          <w:sz w:val="28"/>
          <w:szCs w:val="28"/>
        </w:rPr>
        <w:t>«</w:t>
      </w:r>
      <w:r>
        <w:rPr>
          <w:i/>
          <w:sz w:val="28"/>
          <w:szCs w:val="28"/>
        </w:rPr>
        <w:t>Х</w:t>
      </w:r>
      <w:r w:rsidRPr="009A61CF">
        <w:rPr>
          <w:i/>
          <w:sz w:val="28"/>
          <w:szCs w:val="28"/>
        </w:rPr>
        <w:t>имическая реакция</w:t>
      </w:r>
      <w:r w:rsidRPr="009A61CF">
        <w:rPr>
          <w:sz w:val="28"/>
          <w:szCs w:val="28"/>
        </w:rPr>
        <w:t>» — закономерности протекания и управления процессами получения и превращения веществ;</w:t>
      </w:r>
    </w:p>
    <w:p w:rsidR="00A75439" w:rsidRPr="009A61CF" w:rsidRDefault="00A75439" w:rsidP="00A75439">
      <w:pPr>
        <w:pStyle w:val="a3"/>
        <w:numPr>
          <w:ilvl w:val="0"/>
          <w:numId w:val="2"/>
        </w:numPr>
        <w:spacing w:line="360" w:lineRule="auto"/>
        <w:ind w:left="1134" w:hanging="425"/>
        <w:rPr>
          <w:sz w:val="28"/>
          <w:szCs w:val="28"/>
        </w:rPr>
      </w:pPr>
      <w:r w:rsidRPr="009A61CF">
        <w:rPr>
          <w:sz w:val="28"/>
          <w:szCs w:val="28"/>
        </w:rPr>
        <w:t>«</w:t>
      </w:r>
      <w:r>
        <w:rPr>
          <w:i/>
          <w:sz w:val="28"/>
          <w:szCs w:val="28"/>
        </w:rPr>
        <w:t>Х</w:t>
      </w:r>
      <w:r w:rsidRPr="009A61CF">
        <w:rPr>
          <w:i/>
          <w:sz w:val="28"/>
          <w:szCs w:val="28"/>
        </w:rPr>
        <w:t>имический язык</w:t>
      </w:r>
      <w:r w:rsidRPr="009A61CF">
        <w:rPr>
          <w:sz w:val="28"/>
          <w:szCs w:val="28"/>
        </w:rPr>
        <w:t>» — оперирование системой важнейших химических понятий, владение химической номенклатурой и символикой (химическими знаками, формулами и уравнениями);</w:t>
      </w:r>
    </w:p>
    <w:p w:rsidR="00A75439" w:rsidRPr="009A61CF" w:rsidRDefault="00A75439" w:rsidP="00A75439">
      <w:pPr>
        <w:pStyle w:val="a3"/>
        <w:numPr>
          <w:ilvl w:val="0"/>
          <w:numId w:val="2"/>
        </w:numPr>
        <w:spacing w:line="360" w:lineRule="auto"/>
        <w:ind w:left="1134" w:hanging="425"/>
        <w:rPr>
          <w:sz w:val="28"/>
          <w:szCs w:val="28"/>
        </w:rPr>
      </w:pPr>
      <w:r w:rsidRPr="009A61CF">
        <w:rPr>
          <w:sz w:val="28"/>
          <w:szCs w:val="28"/>
        </w:rPr>
        <w:t>«</w:t>
      </w:r>
      <w:r>
        <w:rPr>
          <w:i/>
          <w:sz w:val="28"/>
          <w:szCs w:val="28"/>
        </w:rPr>
        <w:t>Х</w:t>
      </w:r>
      <w:r w:rsidRPr="009A61CF">
        <w:rPr>
          <w:i/>
          <w:sz w:val="28"/>
          <w:szCs w:val="28"/>
        </w:rPr>
        <w:t>имия и жизнь</w:t>
      </w:r>
      <w:r w:rsidRPr="009A61CF">
        <w:rPr>
          <w:sz w:val="28"/>
          <w:szCs w:val="28"/>
        </w:rPr>
        <w:t>» — соблюдение правил химической безопасности при обращении с веществами, материалами и химическими процессами в повседневной жизни и на производстве.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Курс ориентирован на освоение обучающимися основ неорганической</w:t>
      </w:r>
      <w:r>
        <w:rPr>
          <w:sz w:val="28"/>
          <w:szCs w:val="28"/>
        </w:rPr>
        <w:t xml:space="preserve"> химии</w:t>
      </w:r>
      <w:r w:rsidRPr="009A61CF">
        <w:rPr>
          <w:sz w:val="28"/>
          <w:szCs w:val="28"/>
        </w:rPr>
        <w:t xml:space="preserve"> и краткое знакомство с некоторыми понятиями и объектами органической химии. 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 содержательной линии «</w:t>
      </w:r>
      <w:r w:rsidRPr="009A61CF">
        <w:rPr>
          <w:i/>
          <w:sz w:val="28"/>
          <w:szCs w:val="28"/>
        </w:rPr>
        <w:t>Вещество</w:t>
      </w:r>
      <w:r w:rsidRPr="009A61CF">
        <w:rPr>
          <w:sz w:val="28"/>
          <w:szCs w:val="28"/>
        </w:rPr>
        <w:t xml:space="preserve">» раскрывается учение о строении атома и вещества, составе и классификации химических веществ. 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 содержательной линии «</w:t>
      </w:r>
      <w:r w:rsidRPr="009A61CF">
        <w:rPr>
          <w:i/>
          <w:sz w:val="28"/>
          <w:szCs w:val="28"/>
        </w:rPr>
        <w:t>Химическая реакция</w:t>
      </w:r>
      <w:r w:rsidRPr="009A61CF">
        <w:rPr>
          <w:sz w:val="28"/>
          <w:szCs w:val="28"/>
        </w:rPr>
        <w:t>» раскрывается</w:t>
      </w:r>
      <w:r w:rsidRPr="009A61CF">
        <w:t xml:space="preserve"> </w:t>
      </w:r>
      <w:r w:rsidRPr="009A61CF">
        <w:rPr>
          <w:sz w:val="28"/>
          <w:szCs w:val="28"/>
        </w:rPr>
        <w:t>учение о химических процессах: классификация химических реакций и закономерност</w:t>
      </w:r>
      <w:r>
        <w:rPr>
          <w:sz w:val="28"/>
          <w:szCs w:val="28"/>
        </w:rPr>
        <w:t>и</w:t>
      </w:r>
      <w:r w:rsidRPr="009A61CF">
        <w:rPr>
          <w:sz w:val="28"/>
          <w:szCs w:val="28"/>
        </w:rPr>
        <w:t xml:space="preserve"> их протекания; качественная и количественная стороны химических процессов (расчёты по химическим формулам и уравнениям химических реакций).</w:t>
      </w:r>
    </w:p>
    <w:p w:rsidR="00A75439" w:rsidRPr="009A61CF" w:rsidRDefault="00A75439" w:rsidP="00A75439">
      <w:pPr>
        <w:spacing w:line="360" w:lineRule="auto"/>
        <w:ind w:firstLine="567"/>
        <w:jc w:val="both"/>
        <w:rPr>
          <w:sz w:val="28"/>
          <w:szCs w:val="28"/>
        </w:rPr>
      </w:pPr>
      <w:r w:rsidRPr="009A61CF">
        <w:rPr>
          <w:sz w:val="28"/>
          <w:szCs w:val="28"/>
        </w:rPr>
        <w:lastRenderedPageBreak/>
        <w:t>В содержательной линии «</w:t>
      </w:r>
      <w:r w:rsidRPr="009A61CF">
        <w:rPr>
          <w:i/>
          <w:sz w:val="28"/>
          <w:szCs w:val="28"/>
        </w:rPr>
        <w:t>Химический язык</w:t>
      </w:r>
      <w:r w:rsidRPr="009A61CF">
        <w:rPr>
          <w:sz w:val="28"/>
          <w:szCs w:val="28"/>
        </w:rPr>
        <w:t>» формируются умения учащихся называть вещества по формулам и составлять формулы по их названиям, записывать уравнения реакций и характеризовать их, раскрывать информацию, которую несёт химическая символика, в том числе в</w:t>
      </w:r>
      <w:r>
        <w:rPr>
          <w:sz w:val="28"/>
          <w:szCs w:val="28"/>
        </w:rPr>
        <w:t>ыраженная и в табличной форме (п</w:t>
      </w:r>
      <w:r w:rsidRPr="009A61CF">
        <w:rPr>
          <w:sz w:val="28"/>
          <w:szCs w:val="28"/>
        </w:rPr>
        <w:t xml:space="preserve">ериодическая система химических элементов </w:t>
      </w:r>
      <w:r>
        <w:rPr>
          <w:sz w:val="28"/>
          <w:szCs w:val="28"/>
        </w:rPr>
        <w:t xml:space="preserve">           </w:t>
      </w:r>
      <w:r w:rsidRPr="009A61CF">
        <w:rPr>
          <w:sz w:val="28"/>
          <w:szCs w:val="28"/>
        </w:rPr>
        <w:t>Д. И</w:t>
      </w:r>
      <w:r>
        <w:rPr>
          <w:sz w:val="28"/>
          <w:szCs w:val="28"/>
        </w:rPr>
        <w:t>.</w:t>
      </w:r>
      <w:r w:rsidRPr="009A61CF">
        <w:rPr>
          <w:sz w:val="28"/>
          <w:szCs w:val="28"/>
        </w:rPr>
        <w:t xml:space="preserve"> Менделеева, таблица растворимости веществ в воде); использовать систему химических понятий для описания химических объектов (элементов, веществ, материалов и процессов). </w:t>
      </w:r>
    </w:p>
    <w:p w:rsidR="00A75439" w:rsidRPr="009A61CF" w:rsidRDefault="00A75439" w:rsidP="00A75439">
      <w:pPr>
        <w:spacing w:line="360" w:lineRule="auto"/>
        <w:ind w:firstLine="567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В содержательной линии «</w:t>
      </w:r>
      <w:r w:rsidRPr="009A61CF">
        <w:rPr>
          <w:i/>
          <w:sz w:val="28"/>
          <w:szCs w:val="28"/>
        </w:rPr>
        <w:t>Химия и жизнь</w:t>
      </w:r>
      <w:r w:rsidRPr="009A61CF">
        <w:rPr>
          <w:sz w:val="28"/>
          <w:szCs w:val="28"/>
        </w:rPr>
        <w:t xml:space="preserve">» раскрываются логические связи между свойствами, применением, получением веществ в лабораторных условиях и на производстве; формируется культура безопасного и экологически грамотного обращения с химическими объектами.  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>В курсе значительная роль отводится химическому эксперименту: проведению практических работ и лабораторных опытов, фиксации и анализу их результатов, соблюдению норм и правил безопасной работы в химическом кабинете (лаборатории).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Реализация программы курса в процессе обучения позволит </w:t>
      </w:r>
      <w:proofErr w:type="gramStart"/>
      <w:r w:rsidRPr="009A61CF">
        <w:rPr>
          <w:sz w:val="28"/>
          <w:szCs w:val="28"/>
        </w:rPr>
        <w:t>обучающимся</w:t>
      </w:r>
      <w:proofErr w:type="gramEnd"/>
      <w:r w:rsidRPr="009A61CF">
        <w:rPr>
          <w:sz w:val="28"/>
          <w:szCs w:val="28"/>
        </w:rPr>
        <w:t xml:space="preserve"> понять роль и значение химии среди других наук о природе, т.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е. раскрыть вклад химии в формирование целостной </w:t>
      </w:r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 xml:space="preserve">учной картины мира. </w:t>
      </w:r>
    </w:p>
    <w:p w:rsidR="00A75439" w:rsidRDefault="00A75439" w:rsidP="00A7543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75439" w:rsidRPr="00A520EC" w:rsidRDefault="00A75439" w:rsidP="00A75439">
      <w:pPr>
        <w:pStyle w:val="a3"/>
        <w:spacing w:line="360" w:lineRule="auto"/>
        <w:ind w:firstLine="0"/>
        <w:jc w:val="center"/>
        <w:rPr>
          <w:b/>
          <w:sz w:val="32"/>
          <w:szCs w:val="32"/>
        </w:rPr>
      </w:pPr>
      <w:r w:rsidRPr="00A520EC">
        <w:rPr>
          <w:b/>
          <w:sz w:val="32"/>
          <w:szCs w:val="32"/>
        </w:rPr>
        <w:lastRenderedPageBreak/>
        <w:t>Место предмета в учебном плане</w:t>
      </w:r>
    </w:p>
    <w:p w:rsidR="00A75439" w:rsidRPr="009A61CF" w:rsidRDefault="00A75439" w:rsidP="00A75439">
      <w:pPr>
        <w:spacing w:line="360" w:lineRule="auto"/>
        <w:ind w:firstLine="720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Федеральный государственный образовательный стандарт предусматривает изучение курса химии в основной школе как составной части предметной области «</w:t>
      </w:r>
      <w:proofErr w:type="gramStart"/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>учные</w:t>
      </w:r>
      <w:proofErr w:type="gramEnd"/>
      <w:r w:rsidRPr="009A61CF">
        <w:rPr>
          <w:sz w:val="28"/>
          <w:szCs w:val="28"/>
        </w:rPr>
        <w:t xml:space="preserve"> предметы».</w:t>
      </w:r>
    </w:p>
    <w:p w:rsidR="00A75439" w:rsidRPr="009A61CF" w:rsidRDefault="00A75439" w:rsidP="00A75439">
      <w:pPr>
        <w:pStyle w:val="a3"/>
        <w:spacing w:line="360" w:lineRule="auto"/>
        <w:rPr>
          <w:sz w:val="28"/>
          <w:szCs w:val="28"/>
        </w:rPr>
      </w:pPr>
      <w:r w:rsidRPr="009A61CF">
        <w:rPr>
          <w:sz w:val="28"/>
          <w:szCs w:val="28"/>
        </w:rPr>
        <w:t xml:space="preserve">Курс рассчитан на </w:t>
      </w:r>
      <w:r w:rsidRPr="00F05DDA">
        <w:rPr>
          <w:sz w:val="28"/>
          <w:szCs w:val="28"/>
          <w:u w:val="single"/>
        </w:rPr>
        <w:t>обязательное изучение предмета</w:t>
      </w:r>
      <w:r w:rsidRPr="009A61CF">
        <w:rPr>
          <w:sz w:val="28"/>
          <w:szCs w:val="28"/>
        </w:rPr>
        <w:t xml:space="preserve"> в объёме 1</w:t>
      </w:r>
      <w:r w:rsidR="00D0725F" w:rsidRPr="00D0725F">
        <w:rPr>
          <w:sz w:val="28"/>
          <w:szCs w:val="28"/>
        </w:rPr>
        <w:t>36</w:t>
      </w:r>
      <w:r w:rsidRPr="009A61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учебных </w:t>
      </w:r>
      <w:r w:rsidRPr="009A61CF">
        <w:rPr>
          <w:sz w:val="28"/>
          <w:szCs w:val="28"/>
        </w:rPr>
        <w:t xml:space="preserve">часов по 2 часа в неделю в 8—9 классах. </w:t>
      </w:r>
    </w:p>
    <w:p w:rsidR="00A75439" w:rsidRPr="009A61CF" w:rsidRDefault="00A75439" w:rsidP="00A75439">
      <w:pPr>
        <w:spacing w:line="360" w:lineRule="auto"/>
        <w:ind w:firstLine="720"/>
        <w:jc w:val="both"/>
        <w:rPr>
          <w:sz w:val="28"/>
          <w:szCs w:val="28"/>
        </w:rPr>
      </w:pPr>
      <w:r w:rsidRPr="009A61CF">
        <w:rPr>
          <w:sz w:val="28"/>
          <w:szCs w:val="28"/>
        </w:rPr>
        <w:t>Предлагаемый курс хотя и носит общекультурный характер и не ставит задачу профессионально</w:t>
      </w:r>
      <w:r>
        <w:rPr>
          <w:sz w:val="28"/>
          <w:szCs w:val="28"/>
        </w:rPr>
        <w:t>й</w:t>
      </w:r>
      <w:r w:rsidRPr="009A61CF">
        <w:rPr>
          <w:sz w:val="28"/>
          <w:szCs w:val="28"/>
        </w:rPr>
        <w:t xml:space="preserve"> подготовки обучающихся, тем не </w:t>
      </w:r>
      <w:proofErr w:type="gramStart"/>
      <w:r w:rsidRPr="009A61CF">
        <w:rPr>
          <w:sz w:val="28"/>
          <w:szCs w:val="28"/>
        </w:rPr>
        <w:t>менее</w:t>
      </w:r>
      <w:proofErr w:type="gramEnd"/>
      <w:r w:rsidRPr="009A61CF">
        <w:rPr>
          <w:sz w:val="28"/>
          <w:szCs w:val="28"/>
        </w:rPr>
        <w:t xml:space="preserve"> позволяет им определиться с выбором профиля обучения в старшей школе.  </w:t>
      </w:r>
    </w:p>
    <w:p w:rsidR="00A75439" w:rsidRPr="009A61CF" w:rsidRDefault="00A75439" w:rsidP="00A75439">
      <w:pPr>
        <w:pStyle w:val="a3"/>
        <w:spacing w:line="360" w:lineRule="auto"/>
        <w:jc w:val="center"/>
        <w:rPr>
          <w:b/>
        </w:rPr>
      </w:pPr>
    </w:p>
    <w:p w:rsidR="00A75439" w:rsidRDefault="00A75439" w:rsidP="00A75439">
      <w:pPr>
        <w:pStyle w:val="a3"/>
        <w:spacing w:line="360" w:lineRule="auto"/>
        <w:jc w:val="center"/>
        <w:rPr>
          <w:b/>
          <w:sz w:val="32"/>
          <w:szCs w:val="32"/>
        </w:rPr>
      </w:pPr>
    </w:p>
    <w:p w:rsidR="00A75439" w:rsidRPr="00A520EC" w:rsidRDefault="00A75439" w:rsidP="00A75439">
      <w:pPr>
        <w:pStyle w:val="a3"/>
        <w:spacing w:line="360" w:lineRule="auto"/>
        <w:jc w:val="center"/>
        <w:rPr>
          <w:b/>
          <w:sz w:val="32"/>
          <w:szCs w:val="32"/>
        </w:rPr>
      </w:pPr>
      <w:r w:rsidRPr="00A520EC">
        <w:rPr>
          <w:b/>
          <w:sz w:val="32"/>
          <w:szCs w:val="32"/>
        </w:rPr>
        <w:t>Личностные, метапредметные и предметные результаты освоения курса</w:t>
      </w:r>
      <w:r>
        <w:rPr>
          <w:b/>
          <w:sz w:val="32"/>
          <w:szCs w:val="32"/>
        </w:rPr>
        <w:t xml:space="preserve"> химии</w:t>
      </w:r>
    </w:p>
    <w:p w:rsidR="00A75439" w:rsidRPr="009A61CF" w:rsidRDefault="00A75439" w:rsidP="00A75439">
      <w:pPr>
        <w:spacing w:line="360" w:lineRule="auto"/>
        <w:ind w:firstLine="720"/>
        <w:rPr>
          <w:rFonts w:eastAsia="@Arial Unicode MS"/>
          <w:color w:val="000000"/>
          <w:sz w:val="28"/>
          <w:szCs w:val="28"/>
        </w:rPr>
      </w:pPr>
      <w:r w:rsidRPr="009A61CF">
        <w:rPr>
          <w:rFonts w:eastAsia="@Arial Unicode MS"/>
          <w:color w:val="000000"/>
          <w:sz w:val="28"/>
          <w:szCs w:val="28"/>
        </w:rPr>
        <w:t>По завершению курса химии на этапе основного общего образования выпускники основной школы должны овладеть следующими результатами</w:t>
      </w:r>
      <w:r>
        <w:rPr>
          <w:rFonts w:eastAsia="@Arial Unicode MS"/>
          <w:color w:val="000000"/>
          <w:sz w:val="28"/>
          <w:szCs w:val="28"/>
        </w:rPr>
        <w:t>:</w:t>
      </w:r>
      <w:r w:rsidRPr="009A61CF">
        <w:rPr>
          <w:rFonts w:eastAsia="@Arial Unicode MS"/>
          <w:color w:val="000000"/>
          <w:sz w:val="28"/>
          <w:szCs w:val="28"/>
        </w:rPr>
        <w:t xml:space="preserve"> </w:t>
      </w:r>
    </w:p>
    <w:p w:rsidR="00A75439" w:rsidRDefault="00A75439" w:rsidP="00A75439">
      <w:pPr>
        <w:spacing w:line="360" w:lineRule="auto"/>
        <w:ind w:firstLine="709"/>
        <w:rPr>
          <w:b/>
          <w:sz w:val="28"/>
          <w:szCs w:val="28"/>
        </w:rPr>
      </w:pPr>
    </w:p>
    <w:p w:rsidR="00A75439" w:rsidRPr="00B0083E" w:rsidRDefault="00A75439" w:rsidP="00A75439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B0083E">
        <w:rPr>
          <w:b/>
          <w:sz w:val="28"/>
          <w:szCs w:val="28"/>
        </w:rPr>
        <w:t>Личностные результаты: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1) </w:t>
      </w:r>
      <w:r w:rsidRPr="009A61CF">
        <w:rPr>
          <w:i/>
          <w:sz w:val="28"/>
          <w:szCs w:val="28"/>
        </w:rPr>
        <w:t>осознание</w:t>
      </w:r>
      <w:r w:rsidRPr="009A61CF">
        <w:rPr>
          <w:sz w:val="28"/>
          <w:szCs w:val="28"/>
        </w:rPr>
        <w:t xml:space="preserve"> своей этнической принадлежности, знание истории химии и вклада российской химической науки в мировую химию; 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2) </w:t>
      </w:r>
      <w:r w:rsidRPr="009A61CF">
        <w:rPr>
          <w:i/>
          <w:sz w:val="28"/>
          <w:szCs w:val="28"/>
        </w:rPr>
        <w:t>формирование</w:t>
      </w:r>
      <w:r w:rsidRPr="009A61CF">
        <w:rPr>
          <w:sz w:val="28"/>
          <w:szCs w:val="28"/>
        </w:rPr>
        <w:t xml:space="preserve"> ответственного отношения к познанию химии; готовности и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способности </w:t>
      </w:r>
      <w:r>
        <w:rPr>
          <w:sz w:val="28"/>
          <w:szCs w:val="28"/>
        </w:rPr>
        <w:t>учащих</w:t>
      </w:r>
      <w:r w:rsidRPr="009A61CF">
        <w:rPr>
          <w:sz w:val="28"/>
          <w:szCs w:val="28"/>
        </w:rPr>
        <w:t>ся к саморазвитию и самообразованию на основе изученных фактов, законов и теорий химии; осознанного выбора и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>построение индивидуальной образовательной траектории;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3) </w:t>
      </w:r>
      <w:r w:rsidRPr="009A61CF">
        <w:rPr>
          <w:i/>
          <w:sz w:val="28"/>
          <w:szCs w:val="28"/>
        </w:rPr>
        <w:t xml:space="preserve">формирование </w:t>
      </w:r>
      <w:r w:rsidRPr="009A61CF">
        <w:rPr>
          <w:sz w:val="28"/>
          <w:szCs w:val="28"/>
        </w:rPr>
        <w:t xml:space="preserve">целостной </w:t>
      </w:r>
      <w:proofErr w:type="gramStart"/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>учной</w:t>
      </w:r>
      <w:proofErr w:type="gramEnd"/>
      <w:r w:rsidRPr="009A61CF">
        <w:rPr>
          <w:sz w:val="28"/>
          <w:szCs w:val="28"/>
        </w:rPr>
        <w:t xml:space="preserve"> картины мира, неотъемлемой частью которой является химическая картина мира;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4) </w:t>
      </w:r>
      <w:r w:rsidRPr="009A61CF">
        <w:rPr>
          <w:i/>
          <w:sz w:val="28"/>
          <w:szCs w:val="28"/>
        </w:rPr>
        <w:t>овладение</w:t>
      </w:r>
      <w:r w:rsidRPr="009A61CF">
        <w:rPr>
          <w:sz w:val="28"/>
          <w:szCs w:val="28"/>
        </w:rPr>
        <w:t xml:space="preserve"> современным языком, соответствующим уровню развития науки и общественной практики, в том числе и химическим;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5) </w:t>
      </w:r>
      <w:r w:rsidRPr="009A61CF">
        <w:rPr>
          <w:i/>
          <w:sz w:val="28"/>
          <w:szCs w:val="28"/>
        </w:rPr>
        <w:t>освоение</w:t>
      </w:r>
      <w:r w:rsidRPr="009A61CF">
        <w:rPr>
          <w:sz w:val="28"/>
          <w:szCs w:val="28"/>
        </w:rPr>
        <w:t xml:space="preserve"> 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материалами;</w:t>
      </w:r>
    </w:p>
    <w:p w:rsidR="00A75439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lastRenderedPageBreak/>
        <w:t xml:space="preserve">6) </w:t>
      </w:r>
      <w:r w:rsidRPr="009A61CF">
        <w:rPr>
          <w:i/>
          <w:sz w:val="28"/>
          <w:szCs w:val="28"/>
        </w:rPr>
        <w:t>формирование</w:t>
      </w:r>
      <w:r w:rsidRPr="009A61CF">
        <w:rPr>
          <w:sz w:val="28"/>
          <w:szCs w:val="28"/>
        </w:rPr>
        <w:t xml:space="preserve"> коммуникативной компетентности в общении со сверстниками и взрослыми в процессе образовательной, общественно полезной, учебно-исследовательской, творческой и других видов деятельности, связанных с химией.</w:t>
      </w:r>
    </w:p>
    <w:p w:rsidR="00A75439" w:rsidRDefault="00A75439" w:rsidP="00A75439">
      <w:pPr>
        <w:spacing w:line="360" w:lineRule="auto"/>
        <w:ind w:firstLine="708"/>
        <w:rPr>
          <w:b/>
          <w:sz w:val="28"/>
          <w:szCs w:val="28"/>
        </w:rPr>
      </w:pPr>
    </w:p>
    <w:p w:rsidR="00A75439" w:rsidRPr="00F05DDA" w:rsidRDefault="00A75439" w:rsidP="00A75439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F05DDA">
        <w:rPr>
          <w:b/>
          <w:sz w:val="28"/>
          <w:szCs w:val="28"/>
        </w:rPr>
        <w:t>. Метапредметные результаты: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1) </w:t>
      </w:r>
      <w:r w:rsidRPr="009A61CF">
        <w:rPr>
          <w:i/>
          <w:sz w:val="28"/>
          <w:szCs w:val="28"/>
        </w:rPr>
        <w:t>определение</w:t>
      </w:r>
      <w:r w:rsidRPr="009A61CF">
        <w:rPr>
          <w:sz w:val="28"/>
          <w:szCs w:val="28"/>
        </w:rPr>
        <w:t xml:space="preserve"> целей собственного обучения, постановка и формулирование для себя новых задач;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2) </w:t>
      </w:r>
      <w:r w:rsidRPr="009A61CF">
        <w:rPr>
          <w:i/>
          <w:sz w:val="28"/>
          <w:szCs w:val="28"/>
        </w:rPr>
        <w:t>планирование</w:t>
      </w:r>
      <w:r w:rsidRPr="009A61CF">
        <w:rPr>
          <w:sz w:val="28"/>
          <w:szCs w:val="28"/>
        </w:rPr>
        <w:t xml:space="preserve"> </w:t>
      </w:r>
      <w:proofErr w:type="gramStart"/>
      <w:r w:rsidRPr="009A61CF">
        <w:rPr>
          <w:sz w:val="28"/>
          <w:szCs w:val="28"/>
        </w:rPr>
        <w:t>путей достижения желаемого результата обучения химии</w:t>
      </w:r>
      <w:proofErr w:type="gramEnd"/>
      <w:r w:rsidRPr="009A61CF">
        <w:rPr>
          <w:sz w:val="28"/>
          <w:szCs w:val="28"/>
        </w:rPr>
        <w:t xml:space="preserve"> как теоретического, так и экспериментального характера;  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3) </w:t>
      </w:r>
      <w:r w:rsidRPr="009A61CF">
        <w:rPr>
          <w:i/>
          <w:sz w:val="28"/>
          <w:szCs w:val="28"/>
        </w:rPr>
        <w:t>соотнесение</w:t>
      </w:r>
      <w:r w:rsidRPr="009A61CF">
        <w:rPr>
          <w:sz w:val="28"/>
          <w:szCs w:val="28"/>
        </w:rPr>
        <w:t xml:space="preserve"> своих действий с планируемыми результатами, </w:t>
      </w:r>
      <w:r w:rsidRPr="009A61CF">
        <w:rPr>
          <w:i/>
          <w:sz w:val="28"/>
          <w:szCs w:val="28"/>
        </w:rPr>
        <w:t>осуществление</w:t>
      </w:r>
      <w:r w:rsidRPr="009A61CF">
        <w:rPr>
          <w:sz w:val="28"/>
          <w:szCs w:val="28"/>
        </w:rPr>
        <w:t xml:space="preserve"> контроля своей деятельности в процессе достижения результата, </w:t>
      </w:r>
      <w:r w:rsidRPr="009A61CF">
        <w:rPr>
          <w:i/>
          <w:sz w:val="28"/>
          <w:szCs w:val="28"/>
        </w:rPr>
        <w:t>определение</w:t>
      </w:r>
      <w:r w:rsidRPr="009A61CF">
        <w:rPr>
          <w:sz w:val="28"/>
          <w:szCs w:val="28"/>
        </w:rPr>
        <w:t xml:space="preserve"> способов действий при выполнении лабораторных и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практических работ в соответствии с правилами техники безопасности; 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4) </w:t>
      </w:r>
      <w:r w:rsidRPr="009A61CF">
        <w:rPr>
          <w:i/>
          <w:sz w:val="28"/>
          <w:szCs w:val="28"/>
        </w:rPr>
        <w:t>определение</w:t>
      </w:r>
      <w:r w:rsidRPr="009A61CF">
        <w:rPr>
          <w:sz w:val="28"/>
          <w:szCs w:val="28"/>
        </w:rPr>
        <w:t xml:space="preserve"> источников химической информации, получение и анализ её, создание информационного продукта и его презентация;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5) </w:t>
      </w:r>
      <w:r w:rsidRPr="009A61CF">
        <w:rPr>
          <w:i/>
          <w:sz w:val="28"/>
          <w:szCs w:val="28"/>
        </w:rPr>
        <w:t>использование</w:t>
      </w:r>
      <w:r w:rsidRPr="009A61CF">
        <w:rPr>
          <w:sz w:val="28"/>
          <w:szCs w:val="28"/>
        </w:rPr>
        <w:t xml:space="preserve"> основных интеллектуальных операций: анализа и синтеза, сравнения и систематизации, обобщения и конкретизации, </w:t>
      </w:r>
      <w:r w:rsidRPr="009A61CF">
        <w:rPr>
          <w:i/>
          <w:sz w:val="28"/>
          <w:szCs w:val="28"/>
        </w:rPr>
        <w:t xml:space="preserve">выявление </w:t>
      </w:r>
      <w:r w:rsidRPr="009A61CF">
        <w:rPr>
          <w:sz w:val="28"/>
          <w:szCs w:val="28"/>
        </w:rPr>
        <w:t xml:space="preserve">причинно-следственных связей и </w:t>
      </w:r>
      <w:r w:rsidRPr="009A61CF">
        <w:rPr>
          <w:i/>
          <w:sz w:val="28"/>
          <w:szCs w:val="28"/>
        </w:rPr>
        <w:t>построение</w:t>
      </w:r>
      <w:r w:rsidRPr="009A61CF">
        <w:rPr>
          <w:sz w:val="28"/>
          <w:szCs w:val="28"/>
        </w:rPr>
        <w:t xml:space="preserve"> логического рассуждения и</w:t>
      </w:r>
      <w:r>
        <w:rPr>
          <w:sz w:val="28"/>
          <w:szCs w:val="28"/>
        </w:rPr>
        <w:t> </w:t>
      </w:r>
      <w:r w:rsidRPr="009A61CF">
        <w:rPr>
          <w:sz w:val="28"/>
          <w:szCs w:val="28"/>
        </w:rPr>
        <w:t xml:space="preserve">умозаключения (индуктивного, дедуктивного и по аналогии) на материале </w:t>
      </w:r>
      <w:proofErr w:type="gramStart"/>
      <w:r>
        <w:rPr>
          <w:sz w:val="28"/>
          <w:szCs w:val="28"/>
        </w:rPr>
        <w:t>естественно-на</w:t>
      </w:r>
      <w:r w:rsidRPr="009A61CF">
        <w:rPr>
          <w:sz w:val="28"/>
          <w:szCs w:val="28"/>
        </w:rPr>
        <w:t>учного</w:t>
      </w:r>
      <w:proofErr w:type="gramEnd"/>
      <w:r w:rsidRPr="009A61CF">
        <w:rPr>
          <w:sz w:val="28"/>
          <w:szCs w:val="28"/>
        </w:rPr>
        <w:t xml:space="preserve"> содержания; 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6) </w:t>
      </w:r>
      <w:r w:rsidRPr="009A61CF">
        <w:rPr>
          <w:i/>
          <w:sz w:val="28"/>
          <w:szCs w:val="28"/>
        </w:rPr>
        <w:t>умение</w:t>
      </w:r>
      <w:r w:rsidRPr="009A61CF">
        <w:rPr>
          <w:sz w:val="28"/>
          <w:szCs w:val="28"/>
        </w:rPr>
        <w:t xml:space="preserve"> создавать, применять и преобразовывать знаки и символы, модели и схемы для решения учебных и познавательных задач;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7) </w:t>
      </w:r>
      <w:r w:rsidRPr="009A61CF">
        <w:rPr>
          <w:i/>
          <w:sz w:val="28"/>
          <w:szCs w:val="28"/>
        </w:rPr>
        <w:t xml:space="preserve">формирование </w:t>
      </w:r>
      <w:r w:rsidRPr="009A61CF">
        <w:rPr>
          <w:sz w:val="28"/>
          <w:szCs w:val="28"/>
        </w:rPr>
        <w:t>и</w:t>
      </w:r>
      <w:r w:rsidRPr="009A61CF">
        <w:rPr>
          <w:i/>
          <w:sz w:val="28"/>
          <w:szCs w:val="28"/>
        </w:rPr>
        <w:t xml:space="preserve"> развитие</w:t>
      </w:r>
      <w:r w:rsidRPr="009A61CF">
        <w:rPr>
          <w:sz w:val="28"/>
          <w:szCs w:val="28"/>
        </w:rPr>
        <w:t xml:space="preserve"> экологического мышления, умение применять его в познавательной, коммуникативной, социальной практик</w:t>
      </w:r>
      <w:r>
        <w:rPr>
          <w:sz w:val="28"/>
          <w:szCs w:val="28"/>
        </w:rPr>
        <w:t>е и профессиональной ориентации;</w:t>
      </w:r>
    </w:p>
    <w:p w:rsidR="00A75439" w:rsidRPr="009A61CF" w:rsidRDefault="00A75439" w:rsidP="00A75439">
      <w:pPr>
        <w:spacing w:line="360" w:lineRule="auto"/>
        <w:jc w:val="both"/>
        <w:rPr>
          <w:sz w:val="28"/>
          <w:szCs w:val="28"/>
        </w:rPr>
      </w:pPr>
      <w:r w:rsidRPr="009A61CF">
        <w:rPr>
          <w:sz w:val="28"/>
          <w:szCs w:val="28"/>
        </w:rPr>
        <w:t xml:space="preserve">8) </w:t>
      </w:r>
      <w:r w:rsidRPr="009A61CF">
        <w:rPr>
          <w:i/>
          <w:sz w:val="28"/>
          <w:szCs w:val="28"/>
        </w:rPr>
        <w:t>генерирование</w:t>
      </w:r>
      <w:r w:rsidRPr="009A61CF">
        <w:rPr>
          <w:sz w:val="28"/>
          <w:szCs w:val="28"/>
        </w:rPr>
        <w:t xml:space="preserve"> идей и определение средств, необходимых для их реализации.   </w:t>
      </w:r>
    </w:p>
    <w:p w:rsidR="00A75439" w:rsidRDefault="00A75439" w:rsidP="00A75439">
      <w:pPr>
        <w:spacing w:line="360" w:lineRule="auto"/>
        <w:ind w:firstLine="708"/>
        <w:rPr>
          <w:b/>
          <w:sz w:val="28"/>
          <w:szCs w:val="28"/>
        </w:rPr>
      </w:pPr>
    </w:p>
    <w:p w:rsidR="00A75439" w:rsidRPr="00F05DDA" w:rsidRDefault="00A75439" w:rsidP="00A75439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F05DDA">
        <w:rPr>
          <w:b/>
          <w:sz w:val="28"/>
          <w:szCs w:val="28"/>
        </w:rPr>
        <w:t>. Предметные результаты: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lastRenderedPageBreak/>
        <w:t xml:space="preserve">1) </w:t>
      </w:r>
      <w:r w:rsidRPr="009A61CF">
        <w:rPr>
          <w:bCs/>
          <w:i/>
          <w:sz w:val="28"/>
          <w:szCs w:val="28"/>
        </w:rPr>
        <w:t>умение</w:t>
      </w:r>
      <w:r w:rsidRPr="009A61CF">
        <w:rPr>
          <w:bCs/>
          <w:sz w:val="28"/>
          <w:szCs w:val="28"/>
        </w:rPr>
        <w:t xml:space="preserve"> обозначать химические элементы, называть их и характер</w:t>
      </w:r>
      <w:r>
        <w:rPr>
          <w:bCs/>
          <w:sz w:val="28"/>
          <w:szCs w:val="28"/>
        </w:rPr>
        <w:t>изовать на основе положения в п</w:t>
      </w:r>
      <w:r w:rsidRPr="009A61CF">
        <w:rPr>
          <w:bCs/>
          <w:sz w:val="28"/>
          <w:szCs w:val="28"/>
        </w:rPr>
        <w:t>ериодической системе Д. И. Менделеева;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proofErr w:type="gramStart"/>
      <w:r w:rsidRPr="009A61CF">
        <w:rPr>
          <w:bCs/>
          <w:sz w:val="28"/>
          <w:szCs w:val="28"/>
        </w:rPr>
        <w:t xml:space="preserve">2) </w:t>
      </w:r>
      <w:r w:rsidRPr="009A61CF">
        <w:rPr>
          <w:bCs/>
          <w:i/>
          <w:sz w:val="28"/>
          <w:szCs w:val="28"/>
        </w:rPr>
        <w:t>формулирование</w:t>
      </w:r>
      <w:r w:rsidRPr="009A61CF">
        <w:rPr>
          <w:bCs/>
          <w:sz w:val="28"/>
          <w:szCs w:val="28"/>
        </w:rPr>
        <w:t xml:space="preserve"> изученных понятий: вещество, химический элемент, атом, молекула, ион, катион, анион, простое и сложное вещество, химическая реакция, виды химических реакций и т. п.;</w:t>
      </w:r>
      <w:proofErr w:type="gramEnd"/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3) </w:t>
      </w:r>
      <w:r w:rsidRPr="009A61CF">
        <w:rPr>
          <w:bCs/>
          <w:i/>
          <w:sz w:val="28"/>
          <w:szCs w:val="28"/>
        </w:rPr>
        <w:t>определение</w:t>
      </w:r>
      <w:r w:rsidRPr="009A61CF">
        <w:rPr>
          <w:bCs/>
          <w:sz w:val="28"/>
          <w:szCs w:val="28"/>
        </w:rPr>
        <w:t xml:space="preserve"> по формулам состава неорганических и органических веществ, валентности атомов химических элементов или степени их окисления;</w:t>
      </w:r>
    </w:p>
    <w:p w:rsidR="00A75439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4) </w:t>
      </w:r>
      <w:r w:rsidRPr="009A61CF">
        <w:rPr>
          <w:bCs/>
          <w:i/>
          <w:sz w:val="28"/>
          <w:szCs w:val="28"/>
        </w:rPr>
        <w:t>понимание</w:t>
      </w:r>
      <w:r w:rsidRPr="009A61CF">
        <w:rPr>
          <w:bCs/>
          <w:sz w:val="28"/>
          <w:szCs w:val="28"/>
        </w:rPr>
        <w:t xml:space="preserve"> информации, которую несут химические знаки, формулы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уравнения;</w:t>
      </w:r>
      <w:r w:rsidRPr="009A61CF">
        <w:rPr>
          <w:bCs/>
          <w:sz w:val="28"/>
          <w:szCs w:val="28"/>
        </w:rPr>
        <w:tab/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proofErr w:type="gramStart"/>
      <w:r w:rsidRPr="009A61CF">
        <w:rPr>
          <w:bCs/>
          <w:sz w:val="28"/>
          <w:szCs w:val="28"/>
        </w:rPr>
        <w:t xml:space="preserve">5) </w:t>
      </w:r>
      <w:r w:rsidRPr="009A61CF">
        <w:rPr>
          <w:bCs/>
          <w:i/>
          <w:sz w:val="28"/>
          <w:szCs w:val="28"/>
        </w:rPr>
        <w:t>умение</w:t>
      </w:r>
      <w:r w:rsidRPr="009A61CF">
        <w:rPr>
          <w:bCs/>
          <w:sz w:val="28"/>
          <w:szCs w:val="28"/>
        </w:rPr>
        <w:t xml:space="preserve"> </w:t>
      </w:r>
      <w:r w:rsidRPr="009A61CF">
        <w:rPr>
          <w:bCs/>
          <w:i/>
          <w:sz w:val="28"/>
          <w:szCs w:val="28"/>
        </w:rPr>
        <w:t>классифицировать</w:t>
      </w:r>
      <w:r w:rsidRPr="009A61CF">
        <w:rPr>
          <w:bCs/>
          <w:sz w:val="28"/>
          <w:szCs w:val="28"/>
        </w:rPr>
        <w:t xml:space="preserve"> простые (металлы, неметаллы, благородные газы) и сложные (бинарные соединения, в том числе и оксиды, а также гидроксиды — кислоты, основания, амфотерные гидроксиды </w:t>
      </w:r>
      <w:r>
        <w:rPr>
          <w:bCs/>
          <w:sz w:val="28"/>
          <w:szCs w:val="28"/>
        </w:rPr>
        <w:t xml:space="preserve">— </w:t>
      </w:r>
      <w:r w:rsidRPr="009A61CF">
        <w:rPr>
          <w:bCs/>
          <w:sz w:val="28"/>
          <w:szCs w:val="28"/>
        </w:rPr>
        <w:t>и соли)</w:t>
      </w:r>
      <w:r w:rsidRPr="006C07FA">
        <w:rPr>
          <w:bCs/>
          <w:sz w:val="28"/>
          <w:szCs w:val="28"/>
        </w:rPr>
        <w:t xml:space="preserve"> </w:t>
      </w:r>
      <w:r w:rsidRPr="009A61CF">
        <w:rPr>
          <w:bCs/>
          <w:sz w:val="28"/>
          <w:szCs w:val="28"/>
        </w:rPr>
        <w:t>веществ</w:t>
      </w:r>
      <w:r>
        <w:rPr>
          <w:bCs/>
          <w:sz w:val="28"/>
          <w:szCs w:val="28"/>
        </w:rPr>
        <w:t>а</w:t>
      </w:r>
      <w:r w:rsidRPr="009A61CF">
        <w:rPr>
          <w:bCs/>
          <w:sz w:val="28"/>
          <w:szCs w:val="28"/>
        </w:rPr>
        <w:t>;</w:t>
      </w:r>
      <w:proofErr w:type="gramEnd"/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6) </w:t>
      </w:r>
      <w:r w:rsidRPr="009A61CF">
        <w:rPr>
          <w:bCs/>
          <w:i/>
          <w:sz w:val="28"/>
          <w:szCs w:val="28"/>
        </w:rPr>
        <w:t>формулирование</w:t>
      </w:r>
      <w:r w:rsidRPr="009A61C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9A61CF">
        <w:rPr>
          <w:bCs/>
          <w:sz w:val="28"/>
          <w:szCs w:val="28"/>
        </w:rPr>
        <w:t xml:space="preserve">ериодического закона, </w:t>
      </w:r>
      <w:r w:rsidRPr="009A61CF">
        <w:rPr>
          <w:bCs/>
          <w:i/>
          <w:sz w:val="28"/>
          <w:szCs w:val="28"/>
        </w:rPr>
        <w:t>объяснение</w:t>
      </w:r>
      <w:r w:rsidRPr="009A61CF">
        <w:rPr>
          <w:bCs/>
          <w:sz w:val="28"/>
          <w:szCs w:val="28"/>
        </w:rPr>
        <w:t xml:space="preserve"> структуры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информации</w:t>
      </w:r>
      <w:r>
        <w:rPr>
          <w:bCs/>
          <w:sz w:val="28"/>
          <w:szCs w:val="28"/>
        </w:rPr>
        <w:t>, которую несёт п</w:t>
      </w:r>
      <w:r w:rsidRPr="009A61CF">
        <w:rPr>
          <w:bCs/>
          <w:sz w:val="28"/>
          <w:szCs w:val="28"/>
        </w:rPr>
        <w:t xml:space="preserve">ериодическая система химических элементов Д. И. Менделеева, </w:t>
      </w:r>
      <w:r w:rsidRPr="009A61CF">
        <w:rPr>
          <w:bCs/>
          <w:i/>
          <w:sz w:val="28"/>
          <w:szCs w:val="28"/>
        </w:rPr>
        <w:t>раскрытие</w:t>
      </w:r>
      <w:r w:rsidRPr="009A61CF">
        <w:rPr>
          <w:bCs/>
          <w:sz w:val="28"/>
          <w:szCs w:val="28"/>
        </w:rPr>
        <w:t xml:space="preserve"> значения</w:t>
      </w:r>
      <w:r>
        <w:rPr>
          <w:bCs/>
          <w:sz w:val="28"/>
          <w:szCs w:val="28"/>
        </w:rPr>
        <w:t xml:space="preserve"> п</w:t>
      </w:r>
      <w:r w:rsidRPr="009A61CF">
        <w:rPr>
          <w:bCs/>
          <w:sz w:val="28"/>
          <w:szCs w:val="28"/>
        </w:rPr>
        <w:t>ериодического закона;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7) </w:t>
      </w:r>
      <w:r w:rsidRPr="009A61CF">
        <w:rPr>
          <w:bCs/>
          <w:i/>
          <w:sz w:val="28"/>
          <w:szCs w:val="28"/>
        </w:rPr>
        <w:t>умение характеризовать</w:t>
      </w:r>
      <w:r w:rsidRPr="009A61CF">
        <w:rPr>
          <w:bCs/>
          <w:sz w:val="28"/>
          <w:szCs w:val="28"/>
        </w:rPr>
        <w:t xml:space="preserve"> строение вещества — виды химических связей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типы кристаллических решёток;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8) </w:t>
      </w:r>
      <w:r w:rsidRPr="009A61CF">
        <w:rPr>
          <w:bCs/>
          <w:i/>
          <w:sz w:val="28"/>
          <w:szCs w:val="28"/>
        </w:rPr>
        <w:t>описание</w:t>
      </w:r>
      <w:r w:rsidRPr="009A61CF">
        <w:rPr>
          <w:bCs/>
          <w:sz w:val="28"/>
          <w:szCs w:val="28"/>
        </w:rPr>
        <w:t xml:space="preserve"> строения атомов химических элементов </w:t>
      </w:r>
      <w:r>
        <w:rPr>
          <w:bCs/>
          <w:sz w:val="28"/>
          <w:szCs w:val="28"/>
        </w:rPr>
        <w:t xml:space="preserve">с порядковыми номерами </w:t>
      </w:r>
      <w:r w:rsidRPr="009A61CF">
        <w:rPr>
          <w:bCs/>
          <w:sz w:val="28"/>
          <w:szCs w:val="28"/>
        </w:rPr>
        <w:t>1—20</w:t>
      </w:r>
      <w:r>
        <w:rPr>
          <w:bCs/>
          <w:sz w:val="28"/>
          <w:szCs w:val="28"/>
        </w:rPr>
        <w:t xml:space="preserve"> и</w:t>
      </w:r>
      <w:r w:rsidRPr="009A61CF">
        <w:rPr>
          <w:bCs/>
          <w:sz w:val="28"/>
          <w:szCs w:val="28"/>
        </w:rPr>
        <w:t xml:space="preserve"> 26</w:t>
      </w:r>
      <w:r>
        <w:rPr>
          <w:bCs/>
          <w:sz w:val="28"/>
          <w:szCs w:val="28"/>
        </w:rPr>
        <w:t>,</w:t>
      </w:r>
      <w:r w:rsidRPr="009A61CF">
        <w:rPr>
          <w:bCs/>
          <w:sz w:val="28"/>
          <w:szCs w:val="28"/>
        </w:rPr>
        <w:t xml:space="preserve"> </w:t>
      </w:r>
      <w:r w:rsidRPr="009A61CF">
        <w:rPr>
          <w:bCs/>
          <w:i/>
          <w:sz w:val="28"/>
          <w:szCs w:val="28"/>
        </w:rPr>
        <w:t>отображение</w:t>
      </w:r>
      <w:r w:rsidRPr="009A61CF">
        <w:rPr>
          <w:bCs/>
          <w:sz w:val="28"/>
          <w:szCs w:val="28"/>
        </w:rPr>
        <w:t xml:space="preserve"> их с помощью схем;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9) </w:t>
      </w:r>
      <w:r w:rsidRPr="009A61CF">
        <w:rPr>
          <w:bCs/>
          <w:i/>
          <w:sz w:val="28"/>
          <w:szCs w:val="28"/>
        </w:rPr>
        <w:t>составление</w:t>
      </w:r>
      <w:r w:rsidRPr="009A61CF">
        <w:rPr>
          <w:bCs/>
          <w:sz w:val="28"/>
          <w:szCs w:val="28"/>
        </w:rPr>
        <w:t xml:space="preserve"> формул оксидов химических элементов и соответствующих им гидроксидов;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10) </w:t>
      </w:r>
      <w:r w:rsidRPr="009A61CF">
        <w:rPr>
          <w:bCs/>
          <w:i/>
          <w:sz w:val="28"/>
          <w:szCs w:val="28"/>
        </w:rPr>
        <w:t>написание</w:t>
      </w:r>
      <w:r w:rsidRPr="009A61CF">
        <w:rPr>
          <w:bCs/>
          <w:sz w:val="28"/>
          <w:szCs w:val="28"/>
        </w:rPr>
        <w:t xml:space="preserve"> структурных формул молекулярных соединений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формульных единиц ионных соединений по валентности, степен</w:t>
      </w:r>
      <w:r>
        <w:rPr>
          <w:bCs/>
          <w:sz w:val="28"/>
          <w:szCs w:val="28"/>
        </w:rPr>
        <w:t>и</w:t>
      </w:r>
      <w:r w:rsidRPr="009A61CF">
        <w:rPr>
          <w:bCs/>
          <w:sz w:val="28"/>
          <w:szCs w:val="28"/>
        </w:rPr>
        <w:t xml:space="preserve"> окисления или заряд</w:t>
      </w:r>
      <w:r>
        <w:rPr>
          <w:bCs/>
          <w:sz w:val="28"/>
          <w:szCs w:val="28"/>
        </w:rPr>
        <w:t>у</w:t>
      </w:r>
      <w:r w:rsidRPr="009A61CF">
        <w:rPr>
          <w:bCs/>
          <w:sz w:val="28"/>
          <w:szCs w:val="28"/>
        </w:rPr>
        <w:t xml:space="preserve"> ионов;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11) </w:t>
      </w:r>
      <w:r w:rsidRPr="009A61CF">
        <w:rPr>
          <w:bCs/>
          <w:i/>
          <w:sz w:val="28"/>
          <w:szCs w:val="28"/>
        </w:rPr>
        <w:t>умение формулировать</w:t>
      </w:r>
      <w:r w:rsidRPr="009A61CF">
        <w:rPr>
          <w:bCs/>
          <w:sz w:val="28"/>
          <w:szCs w:val="28"/>
        </w:rPr>
        <w:t xml:space="preserve"> основные законы химии</w:t>
      </w:r>
      <w:r>
        <w:rPr>
          <w:bCs/>
          <w:sz w:val="28"/>
          <w:szCs w:val="28"/>
        </w:rPr>
        <w:t>:</w:t>
      </w:r>
      <w:r w:rsidRPr="009A61CF">
        <w:rPr>
          <w:bCs/>
          <w:sz w:val="28"/>
          <w:szCs w:val="28"/>
        </w:rPr>
        <w:t xml:space="preserve"> постоянства состава веществ молекулярного строения, сохранения массы веществ, закон Авогадро;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lastRenderedPageBreak/>
        <w:t xml:space="preserve">12) </w:t>
      </w:r>
      <w:r w:rsidRPr="009A61CF">
        <w:rPr>
          <w:bCs/>
          <w:i/>
          <w:sz w:val="28"/>
          <w:szCs w:val="28"/>
        </w:rPr>
        <w:t>умение формулировать</w:t>
      </w:r>
      <w:r w:rsidRPr="009A61CF">
        <w:rPr>
          <w:bCs/>
          <w:sz w:val="28"/>
          <w:szCs w:val="28"/>
        </w:rPr>
        <w:t xml:space="preserve"> основные положения атомно-молекулярного учения и теории электролитической диссоциации;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13) </w:t>
      </w:r>
      <w:r w:rsidRPr="009A61CF">
        <w:rPr>
          <w:bCs/>
          <w:i/>
          <w:sz w:val="28"/>
          <w:szCs w:val="28"/>
        </w:rPr>
        <w:t xml:space="preserve">определение </w:t>
      </w:r>
      <w:r w:rsidRPr="009A61CF">
        <w:rPr>
          <w:bCs/>
          <w:sz w:val="28"/>
          <w:szCs w:val="28"/>
        </w:rPr>
        <w:t>признаков, условий протекания и прекращения химических реакций;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14) </w:t>
      </w:r>
      <w:r w:rsidRPr="009A61CF">
        <w:rPr>
          <w:bCs/>
          <w:i/>
          <w:sz w:val="28"/>
          <w:szCs w:val="28"/>
        </w:rPr>
        <w:t>составление</w:t>
      </w:r>
      <w:r w:rsidRPr="009A61CF">
        <w:rPr>
          <w:bCs/>
          <w:sz w:val="28"/>
          <w:szCs w:val="28"/>
        </w:rPr>
        <w:t xml:space="preserve"> молекулярных уравнений химических реакций, подтверждающих общие химические свойства основных классов неорганических веществ и отражающих связи между классами соединений;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15) </w:t>
      </w:r>
      <w:r w:rsidRPr="009A61CF">
        <w:rPr>
          <w:bCs/>
          <w:i/>
          <w:sz w:val="28"/>
          <w:szCs w:val="28"/>
        </w:rPr>
        <w:t>составление</w:t>
      </w:r>
      <w:r w:rsidRPr="009A61CF">
        <w:rPr>
          <w:bCs/>
          <w:sz w:val="28"/>
          <w:szCs w:val="28"/>
        </w:rPr>
        <w:t xml:space="preserve"> уравнений реакций с участием электролитов также в ионной форме;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16) </w:t>
      </w:r>
      <w:r w:rsidRPr="009A61CF">
        <w:rPr>
          <w:bCs/>
          <w:i/>
          <w:sz w:val="28"/>
          <w:szCs w:val="28"/>
        </w:rPr>
        <w:t>определение</w:t>
      </w:r>
      <w:r w:rsidRPr="009A61CF">
        <w:rPr>
          <w:bCs/>
          <w:sz w:val="28"/>
          <w:szCs w:val="28"/>
        </w:rPr>
        <w:t xml:space="preserve"> по химическим уравнениям принадлежности реакций к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определ</w:t>
      </w:r>
      <w:r>
        <w:rPr>
          <w:bCs/>
          <w:sz w:val="28"/>
          <w:szCs w:val="28"/>
        </w:rPr>
        <w:t>ё</w:t>
      </w:r>
      <w:r w:rsidRPr="009A61CF">
        <w:rPr>
          <w:bCs/>
          <w:sz w:val="28"/>
          <w:szCs w:val="28"/>
        </w:rPr>
        <w:t>нному типу или виду;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17) </w:t>
      </w:r>
      <w:r w:rsidRPr="009A61CF">
        <w:rPr>
          <w:bCs/>
          <w:i/>
          <w:sz w:val="28"/>
          <w:szCs w:val="28"/>
        </w:rPr>
        <w:t>составление</w:t>
      </w:r>
      <w:r w:rsidRPr="009A61CF">
        <w:rPr>
          <w:bCs/>
          <w:sz w:val="28"/>
          <w:szCs w:val="28"/>
        </w:rPr>
        <w:t xml:space="preserve"> уравнений окислительно-восстановительных реакций с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 xml:space="preserve">помощью метода электронного баланса; 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18) </w:t>
      </w:r>
      <w:r w:rsidRPr="009A61CF">
        <w:rPr>
          <w:bCs/>
          <w:i/>
          <w:sz w:val="28"/>
          <w:szCs w:val="28"/>
        </w:rPr>
        <w:t>применение</w:t>
      </w:r>
      <w:r w:rsidRPr="009A61CF">
        <w:rPr>
          <w:bCs/>
          <w:sz w:val="28"/>
          <w:szCs w:val="28"/>
        </w:rPr>
        <w:t xml:space="preserve"> понятий «окисление» и «восстановление» для характеристики химических свойств веществ;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19) </w:t>
      </w:r>
      <w:r w:rsidRPr="009A61CF">
        <w:rPr>
          <w:bCs/>
          <w:i/>
          <w:sz w:val="28"/>
          <w:szCs w:val="28"/>
        </w:rPr>
        <w:t>определение</w:t>
      </w:r>
      <w:r w:rsidRPr="009A61CF">
        <w:rPr>
          <w:bCs/>
          <w:sz w:val="28"/>
          <w:szCs w:val="28"/>
        </w:rPr>
        <w:t xml:space="preserve"> с помощью качественных реакций хлори</w:t>
      </w:r>
      <w:proofErr w:type="gramStart"/>
      <w:r w:rsidRPr="009A61CF">
        <w:rPr>
          <w:bCs/>
          <w:sz w:val="28"/>
          <w:szCs w:val="28"/>
        </w:rPr>
        <w:t>д-</w:t>
      </w:r>
      <w:proofErr w:type="gramEnd"/>
      <w:r w:rsidRPr="009A61CF">
        <w:rPr>
          <w:bCs/>
          <w:sz w:val="28"/>
          <w:szCs w:val="28"/>
        </w:rPr>
        <w:t>, сульфат- и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карбонат-анион</w:t>
      </w:r>
      <w:r>
        <w:rPr>
          <w:bCs/>
          <w:sz w:val="28"/>
          <w:szCs w:val="28"/>
        </w:rPr>
        <w:t>ов</w:t>
      </w:r>
      <w:r w:rsidRPr="009A61CF">
        <w:rPr>
          <w:bCs/>
          <w:sz w:val="28"/>
          <w:szCs w:val="28"/>
        </w:rPr>
        <w:t xml:space="preserve"> и катион</w:t>
      </w:r>
      <w:r>
        <w:rPr>
          <w:bCs/>
          <w:sz w:val="28"/>
          <w:szCs w:val="28"/>
        </w:rPr>
        <w:t>а</w:t>
      </w:r>
      <w:r w:rsidRPr="009A61CF">
        <w:rPr>
          <w:bCs/>
          <w:sz w:val="28"/>
          <w:szCs w:val="28"/>
        </w:rPr>
        <w:t xml:space="preserve"> аммония в растворе;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20) </w:t>
      </w:r>
      <w:r w:rsidRPr="009A61CF">
        <w:rPr>
          <w:bCs/>
          <w:i/>
          <w:sz w:val="28"/>
          <w:szCs w:val="28"/>
        </w:rPr>
        <w:t>объяснение</w:t>
      </w:r>
      <w:r w:rsidRPr="009A61CF">
        <w:rPr>
          <w:bCs/>
          <w:sz w:val="28"/>
          <w:szCs w:val="28"/>
        </w:rPr>
        <w:t xml:space="preserve"> влияния различных факторов на скорость химических реакций;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21) </w:t>
      </w:r>
      <w:r w:rsidRPr="009A61CF">
        <w:rPr>
          <w:bCs/>
          <w:i/>
          <w:sz w:val="28"/>
          <w:szCs w:val="28"/>
        </w:rPr>
        <w:t>умение характеризовать</w:t>
      </w:r>
      <w:r w:rsidRPr="009A61CF">
        <w:rPr>
          <w:bCs/>
          <w:sz w:val="28"/>
          <w:szCs w:val="28"/>
        </w:rPr>
        <w:t xml:space="preserve"> положение металлов и неметаллов в</w:t>
      </w:r>
      <w:r>
        <w:rPr>
          <w:bCs/>
          <w:sz w:val="28"/>
          <w:szCs w:val="28"/>
        </w:rPr>
        <w:t> п</w:t>
      </w:r>
      <w:r w:rsidRPr="009A61CF">
        <w:rPr>
          <w:bCs/>
          <w:sz w:val="28"/>
          <w:szCs w:val="28"/>
        </w:rPr>
        <w:t xml:space="preserve">ериодической системе элементов, строение их атомов и кристаллов, общие физические и химические свойства; 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22) </w:t>
      </w:r>
      <w:r w:rsidRPr="009A61CF">
        <w:rPr>
          <w:bCs/>
          <w:i/>
          <w:sz w:val="28"/>
          <w:szCs w:val="28"/>
        </w:rPr>
        <w:t xml:space="preserve">объяснение </w:t>
      </w:r>
      <w:r w:rsidRPr="009A61CF">
        <w:rPr>
          <w:bCs/>
          <w:sz w:val="28"/>
          <w:szCs w:val="28"/>
        </w:rPr>
        <w:t>многообразия простых веществ явлением аллотропии с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>указанием её причин;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23) </w:t>
      </w:r>
      <w:r w:rsidRPr="009A61CF">
        <w:rPr>
          <w:bCs/>
          <w:i/>
          <w:sz w:val="28"/>
          <w:szCs w:val="28"/>
        </w:rPr>
        <w:t>установление</w:t>
      </w:r>
      <w:r w:rsidRPr="009A61CF">
        <w:rPr>
          <w:bCs/>
          <w:sz w:val="28"/>
          <w:szCs w:val="28"/>
        </w:rPr>
        <w:t xml:space="preserve"> различий </w:t>
      </w:r>
      <w:proofErr w:type="spellStart"/>
      <w:r w:rsidRPr="009A61CF">
        <w:rPr>
          <w:bCs/>
          <w:sz w:val="28"/>
          <w:szCs w:val="28"/>
        </w:rPr>
        <w:t>гидр</w:t>
      </w:r>
      <w:proofErr w:type="gramStart"/>
      <w:r w:rsidRPr="009A61CF">
        <w:rPr>
          <w:bCs/>
          <w:sz w:val="28"/>
          <w:szCs w:val="28"/>
        </w:rPr>
        <w:t>о</w:t>
      </w:r>
      <w:proofErr w:type="spellEnd"/>
      <w:r w:rsidRPr="009A61CF">
        <w:rPr>
          <w:bCs/>
          <w:sz w:val="28"/>
          <w:szCs w:val="28"/>
        </w:rPr>
        <w:t>-</w:t>
      </w:r>
      <w:proofErr w:type="gramEnd"/>
      <w:r w:rsidRPr="009A61CF">
        <w:rPr>
          <w:bCs/>
          <w:sz w:val="28"/>
          <w:szCs w:val="28"/>
        </w:rPr>
        <w:t xml:space="preserve">, </w:t>
      </w:r>
      <w:proofErr w:type="spellStart"/>
      <w:r w:rsidRPr="009A61CF">
        <w:rPr>
          <w:bCs/>
          <w:sz w:val="28"/>
          <w:szCs w:val="28"/>
        </w:rPr>
        <w:t>пиро</w:t>
      </w:r>
      <w:proofErr w:type="spellEnd"/>
      <w:r w:rsidRPr="009A61CF">
        <w:rPr>
          <w:bCs/>
          <w:sz w:val="28"/>
          <w:szCs w:val="28"/>
        </w:rPr>
        <w:t>- и электрометаллургии и</w:t>
      </w:r>
      <w:r>
        <w:rPr>
          <w:bCs/>
          <w:sz w:val="28"/>
          <w:szCs w:val="28"/>
        </w:rPr>
        <w:t> </w:t>
      </w:r>
      <w:r w:rsidRPr="009A61CF">
        <w:rPr>
          <w:bCs/>
          <w:i/>
          <w:sz w:val="28"/>
          <w:szCs w:val="28"/>
        </w:rPr>
        <w:t>иллюстрирование</w:t>
      </w:r>
      <w:r w:rsidRPr="009A61C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этих различий</w:t>
      </w:r>
      <w:r w:rsidRPr="009A61CF">
        <w:rPr>
          <w:bCs/>
          <w:sz w:val="28"/>
          <w:szCs w:val="28"/>
        </w:rPr>
        <w:t xml:space="preserve"> примерами промышленных способов получения металлов;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24) </w:t>
      </w:r>
      <w:r w:rsidRPr="009A61CF">
        <w:rPr>
          <w:bCs/>
          <w:i/>
          <w:sz w:val="28"/>
          <w:szCs w:val="28"/>
        </w:rPr>
        <w:t>умение давать</w:t>
      </w:r>
      <w:r w:rsidRPr="009A61CF">
        <w:rPr>
          <w:bCs/>
          <w:sz w:val="28"/>
          <w:szCs w:val="28"/>
        </w:rPr>
        <w:t xml:space="preserve"> общую характеристику элементов </w:t>
      </w:r>
      <w:r w:rsidRPr="009A61CF">
        <w:rPr>
          <w:bCs/>
          <w:sz w:val="28"/>
          <w:szCs w:val="28"/>
          <w:lang w:val="en-US"/>
        </w:rPr>
        <w:t>I</w:t>
      </w:r>
      <w:r w:rsidRPr="009A61CF">
        <w:rPr>
          <w:bCs/>
          <w:sz w:val="28"/>
          <w:szCs w:val="28"/>
        </w:rPr>
        <w:t xml:space="preserve">, </w:t>
      </w:r>
      <w:r w:rsidRPr="009A61CF">
        <w:rPr>
          <w:bCs/>
          <w:sz w:val="28"/>
          <w:szCs w:val="28"/>
          <w:lang w:val="en-US"/>
        </w:rPr>
        <w:t>II</w:t>
      </w:r>
      <w:r w:rsidRPr="009A61CF">
        <w:rPr>
          <w:bCs/>
          <w:sz w:val="28"/>
          <w:szCs w:val="28"/>
        </w:rPr>
        <w:t xml:space="preserve">, </w:t>
      </w:r>
      <w:r w:rsidRPr="009A61CF">
        <w:rPr>
          <w:bCs/>
          <w:sz w:val="28"/>
          <w:szCs w:val="28"/>
          <w:lang w:val="en-US"/>
        </w:rPr>
        <w:t>VII</w:t>
      </w:r>
      <w:proofErr w:type="gramStart"/>
      <w:r w:rsidRPr="009A61CF">
        <w:rPr>
          <w:bCs/>
          <w:sz w:val="28"/>
          <w:szCs w:val="28"/>
        </w:rPr>
        <w:t>А</w:t>
      </w:r>
      <w:proofErr w:type="gramEnd"/>
      <w:r w:rsidRPr="009A61CF">
        <w:rPr>
          <w:bCs/>
          <w:sz w:val="28"/>
          <w:szCs w:val="28"/>
        </w:rPr>
        <w:t xml:space="preserve"> групп, а также водорода, кислорода, азота, серы, фосфора, углерода, кремния и образованных ими простых веществ и важнейших соединений (строение, </w:t>
      </w:r>
      <w:r w:rsidRPr="009A61CF">
        <w:rPr>
          <w:bCs/>
          <w:sz w:val="28"/>
          <w:szCs w:val="28"/>
        </w:rPr>
        <w:lastRenderedPageBreak/>
        <w:t>нахождение в</w:t>
      </w:r>
      <w:r>
        <w:rPr>
          <w:bCs/>
          <w:sz w:val="28"/>
          <w:szCs w:val="28"/>
        </w:rPr>
        <w:t> </w:t>
      </w:r>
      <w:r w:rsidRPr="009A61CF">
        <w:rPr>
          <w:bCs/>
          <w:sz w:val="28"/>
          <w:szCs w:val="28"/>
        </w:rPr>
        <w:t xml:space="preserve">природе, получение, физические и химические свойства, применение); 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25) </w:t>
      </w:r>
      <w:r w:rsidRPr="009A61CF">
        <w:rPr>
          <w:bCs/>
          <w:i/>
          <w:sz w:val="28"/>
          <w:szCs w:val="28"/>
        </w:rPr>
        <w:t>умение описывать</w:t>
      </w:r>
      <w:r w:rsidRPr="009A61CF">
        <w:rPr>
          <w:bCs/>
          <w:sz w:val="28"/>
          <w:szCs w:val="28"/>
        </w:rPr>
        <w:t xml:space="preserve"> коррозию металлов и способы защиты от неё;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26) </w:t>
      </w:r>
      <w:r w:rsidRPr="009A61CF">
        <w:rPr>
          <w:bCs/>
          <w:i/>
          <w:sz w:val="28"/>
          <w:szCs w:val="28"/>
        </w:rPr>
        <w:t>умение</w:t>
      </w:r>
      <w:r w:rsidRPr="009A61CF">
        <w:rPr>
          <w:bCs/>
          <w:sz w:val="28"/>
          <w:szCs w:val="28"/>
        </w:rPr>
        <w:t xml:space="preserve"> </w:t>
      </w:r>
      <w:r w:rsidRPr="009A61CF">
        <w:rPr>
          <w:bCs/>
          <w:i/>
          <w:sz w:val="28"/>
          <w:szCs w:val="28"/>
        </w:rPr>
        <w:t>производить</w:t>
      </w:r>
      <w:r w:rsidRPr="009A61CF">
        <w:rPr>
          <w:bCs/>
          <w:sz w:val="28"/>
          <w:szCs w:val="28"/>
        </w:rPr>
        <w:t xml:space="preserve"> химические расчёты с использование</w:t>
      </w:r>
      <w:r>
        <w:rPr>
          <w:bCs/>
          <w:sz w:val="28"/>
          <w:szCs w:val="28"/>
        </w:rPr>
        <w:t>м</w:t>
      </w:r>
      <w:r w:rsidRPr="009A61CF">
        <w:rPr>
          <w:bCs/>
          <w:sz w:val="28"/>
          <w:szCs w:val="28"/>
        </w:rPr>
        <w:t xml:space="preserve"> понятий «массовая доля вещества в смеси», «количество вещества», «молярный объём» по формулам и уравнениям реакций;</w:t>
      </w:r>
    </w:p>
    <w:p w:rsidR="00A75439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27) </w:t>
      </w:r>
      <w:r w:rsidRPr="009A61CF">
        <w:rPr>
          <w:bCs/>
          <w:i/>
          <w:sz w:val="28"/>
          <w:szCs w:val="28"/>
        </w:rPr>
        <w:t>описание</w:t>
      </w:r>
      <w:r w:rsidRPr="009A61CF">
        <w:rPr>
          <w:bCs/>
          <w:sz w:val="28"/>
          <w:szCs w:val="28"/>
        </w:rPr>
        <w:t xml:space="preserve"> свойств и практического значения изученных органических веществ;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28) </w:t>
      </w:r>
      <w:r w:rsidRPr="009A61CF">
        <w:rPr>
          <w:bCs/>
          <w:i/>
          <w:sz w:val="28"/>
          <w:szCs w:val="28"/>
        </w:rPr>
        <w:t xml:space="preserve">выполнение </w:t>
      </w:r>
      <w:r w:rsidRPr="009A61CF">
        <w:rPr>
          <w:bCs/>
          <w:sz w:val="28"/>
          <w:szCs w:val="28"/>
        </w:rPr>
        <w:t xml:space="preserve">обозначенных в программе экспериментов, </w:t>
      </w:r>
      <w:r w:rsidRPr="009A61CF">
        <w:rPr>
          <w:bCs/>
          <w:i/>
          <w:sz w:val="28"/>
          <w:szCs w:val="28"/>
        </w:rPr>
        <w:t xml:space="preserve">распознавание </w:t>
      </w:r>
      <w:r w:rsidRPr="009A61CF">
        <w:rPr>
          <w:bCs/>
          <w:sz w:val="28"/>
          <w:szCs w:val="28"/>
        </w:rPr>
        <w:t>неорганических веществ по соответствующим признакам;</w:t>
      </w:r>
    </w:p>
    <w:p w:rsidR="00A75439" w:rsidRPr="009A61CF" w:rsidRDefault="00A75439" w:rsidP="00A75439">
      <w:pPr>
        <w:spacing w:line="360" w:lineRule="auto"/>
        <w:jc w:val="both"/>
        <w:rPr>
          <w:bCs/>
          <w:sz w:val="28"/>
          <w:szCs w:val="28"/>
        </w:rPr>
      </w:pPr>
      <w:r w:rsidRPr="009A61CF">
        <w:rPr>
          <w:bCs/>
          <w:sz w:val="28"/>
          <w:szCs w:val="28"/>
        </w:rPr>
        <w:t xml:space="preserve">29) </w:t>
      </w:r>
      <w:r w:rsidRPr="009A61CF">
        <w:rPr>
          <w:bCs/>
          <w:i/>
          <w:sz w:val="28"/>
          <w:szCs w:val="28"/>
        </w:rPr>
        <w:t>соблюдение</w:t>
      </w:r>
      <w:r w:rsidRPr="009A61CF">
        <w:rPr>
          <w:bCs/>
          <w:sz w:val="28"/>
          <w:szCs w:val="28"/>
        </w:rPr>
        <w:t xml:space="preserve"> правил безопасной работы в химическом кабинете (лаборатории).</w:t>
      </w:r>
    </w:p>
    <w:p w:rsidR="00A75439" w:rsidRPr="009A61CF" w:rsidRDefault="00A75439" w:rsidP="00A75439">
      <w:pPr>
        <w:spacing w:line="360" w:lineRule="auto"/>
      </w:pPr>
    </w:p>
    <w:p w:rsidR="00A75439" w:rsidRDefault="00A75439" w:rsidP="00A75439">
      <w:pPr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br w:type="page"/>
      </w:r>
    </w:p>
    <w:p w:rsidR="00A75439" w:rsidRPr="00A520EC" w:rsidRDefault="00A75439" w:rsidP="00A75439">
      <w:pPr>
        <w:spacing w:after="160" w:line="360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A520EC">
        <w:rPr>
          <w:rFonts w:eastAsia="Calibri"/>
          <w:b/>
          <w:sz w:val="32"/>
          <w:szCs w:val="32"/>
          <w:lang w:eastAsia="en-US"/>
        </w:rPr>
        <w:lastRenderedPageBreak/>
        <w:t>Содержание курса</w:t>
      </w:r>
      <w:r>
        <w:rPr>
          <w:rFonts w:eastAsia="Calibri"/>
          <w:b/>
          <w:sz w:val="32"/>
          <w:szCs w:val="32"/>
          <w:lang w:eastAsia="en-US"/>
        </w:rPr>
        <w:t xml:space="preserve"> химии</w:t>
      </w:r>
    </w:p>
    <w:p w:rsidR="00A75439" w:rsidRPr="00CF1E35" w:rsidRDefault="00A75439" w:rsidP="00A75439">
      <w:pPr>
        <w:spacing w:after="160"/>
        <w:jc w:val="center"/>
        <w:rPr>
          <w:rFonts w:eastAsia="Calibri"/>
          <w:sz w:val="32"/>
          <w:szCs w:val="32"/>
          <w:lang w:eastAsia="en-US"/>
        </w:rPr>
      </w:pPr>
      <w:r w:rsidRPr="00CF1E35">
        <w:rPr>
          <w:rFonts w:eastAsia="Calibri"/>
          <w:sz w:val="32"/>
          <w:szCs w:val="32"/>
          <w:lang w:eastAsia="en-US"/>
        </w:rPr>
        <w:t>8 КЛАСС</w:t>
      </w:r>
    </w:p>
    <w:p w:rsidR="00A75439" w:rsidRDefault="00A75439" w:rsidP="00A7543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>Начальные понятия и законы химии</w:t>
      </w:r>
    </w:p>
    <w:p w:rsidR="00A75439" w:rsidRPr="00350A9C" w:rsidRDefault="00A75439" w:rsidP="00A75439">
      <w:pPr>
        <w:spacing w:line="360" w:lineRule="auto"/>
        <w:ind w:firstLine="567"/>
        <w:jc w:val="both"/>
        <w:rPr>
          <w:snapToGrid w:val="0"/>
          <w:sz w:val="28"/>
          <w:szCs w:val="28"/>
        </w:rPr>
      </w:pPr>
      <w:r w:rsidRPr="00AA5613">
        <w:rPr>
          <w:snapToGrid w:val="0"/>
          <w:sz w:val="28"/>
          <w:szCs w:val="28"/>
        </w:rPr>
        <w:t xml:space="preserve">Тела и вещества. Свойства веществ. Эталонные физические свойства веществ. Материалы и материаловедение. Роль химии в жизни современного общества. Отношение общества к химии: </w:t>
      </w:r>
      <w:proofErr w:type="spellStart"/>
      <w:r w:rsidRPr="00AA5613">
        <w:rPr>
          <w:snapToGrid w:val="0"/>
          <w:sz w:val="28"/>
          <w:szCs w:val="28"/>
        </w:rPr>
        <w:t>хемофилия</w:t>
      </w:r>
      <w:proofErr w:type="spellEnd"/>
      <w:r w:rsidRPr="00AA5613">
        <w:rPr>
          <w:snapToGrid w:val="0"/>
          <w:sz w:val="28"/>
          <w:szCs w:val="28"/>
        </w:rPr>
        <w:t xml:space="preserve"> и </w:t>
      </w:r>
      <w:proofErr w:type="spellStart"/>
      <w:r w:rsidRPr="00AA5613">
        <w:rPr>
          <w:snapToGrid w:val="0"/>
          <w:sz w:val="28"/>
          <w:szCs w:val="28"/>
        </w:rPr>
        <w:t>хемофобия</w:t>
      </w:r>
      <w:proofErr w:type="spellEnd"/>
      <w:r w:rsidRPr="00AA5613">
        <w:rPr>
          <w:snapToGrid w:val="0"/>
          <w:sz w:val="28"/>
          <w:szCs w:val="28"/>
        </w:rPr>
        <w:t>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AA5613">
        <w:rPr>
          <w:snapToGrid w:val="0"/>
          <w:sz w:val="28"/>
          <w:szCs w:val="28"/>
        </w:rPr>
        <w:t>Методы изучения химии. Наблюдение. Эксперимент Моделирование. Модели материальные и знаковые или символьные.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AA5613">
        <w:rPr>
          <w:snapToGrid w:val="0"/>
          <w:sz w:val="28"/>
          <w:szCs w:val="28"/>
        </w:rPr>
        <w:t>Газы. Жидкости. Твёрдые вещества. Взаимные переходы между агрегатными состояниями вещества: возгонка (сублимация) и десублимация, конденсация и испарение, кристаллизация и плавление.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26048A">
        <w:rPr>
          <w:snapToGrid w:val="0"/>
          <w:sz w:val="28"/>
          <w:szCs w:val="28"/>
        </w:rPr>
        <w:t>Физические явления. Чистые вещества и смеси. Гомогенные и гетерогенные смеси. Смеси газообразные, жидкие и твёрдые. Способы разделения смесей: перегонка, или дистилляция, отстаивание, фильтрование, кристаллизация или выпаривание. Хроматография. Применение этих способов в лабораторной практике, на производстве и в быту.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26048A">
        <w:rPr>
          <w:snapToGrid w:val="0"/>
          <w:sz w:val="28"/>
          <w:szCs w:val="28"/>
        </w:rPr>
        <w:t>Химические элементы. Атомы и молекулы. Простые и сложные вещества. Аллотропия на примере кислорода. Основные положения атомно-молекулярного учения. Ионы. Вещества молекулярного и немолекулярного строения.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26048A">
        <w:rPr>
          <w:snapToGrid w:val="0"/>
          <w:sz w:val="28"/>
          <w:szCs w:val="28"/>
        </w:rPr>
        <w:t xml:space="preserve">Знаки (символы) химических элементов. Информация, которую несут знаки химических элементов. Этимология названий некоторых химических элементов. Периодическая таблица химических элементов Д. И. Менделеева: </w:t>
      </w:r>
      <w:proofErr w:type="gramStart"/>
      <w:r w:rsidRPr="0026048A">
        <w:rPr>
          <w:snapToGrid w:val="0"/>
          <w:sz w:val="28"/>
          <w:szCs w:val="28"/>
        </w:rPr>
        <w:t>короткопериодный</w:t>
      </w:r>
      <w:proofErr w:type="gramEnd"/>
      <w:r w:rsidRPr="0026048A">
        <w:rPr>
          <w:snapToGrid w:val="0"/>
          <w:sz w:val="28"/>
          <w:szCs w:val="28"/>
        </w:rPr>
        <w:t xml:space="preserve"> и </w:t>
      </w:r>
      <w:proofErr w:type="spellStart"/>
      <w:r w:rsidRPr="0026048A">
        <w:rPr>
          <w:snapToGrid w:val="0"/>
          <w:sz w:val="28"/>
          <w:szCs w:val="28"/>
        </w:rPr>
        <w:t>длиннопериодный</w:t>
      </w:r>
      <w:proofErr w:type="spellEnd"/>
      <w:r w:rsidRPr="0026048A">
        <w:rPr>
          <w:snapToGrid w:val="0"/>
          <w:sz w:val="28"/>
          <w:szCs w:val="28"/>
        </w:rPr>
        <w:t xml:space="preserve"> варианты. Периоды и группы. Главная и побочная подгруппы</w:t>
      </w:r>
      <w:r>
        <w:rPr>
          <w:snapToGrid w:val="0"/>
          <w:sz w:val="28"/>
          <w:szCs w:val="28"/>
        </w:rPr>
        <w:t>,</w:t>
      </w:r>
      <w:r w:rsidRPr="0026048A">
        <w:rPr>
          <w:snapToGrid w:val="0"/>
          <w:sz w:val="28"/>
          <w:szCs w:val="28"/>
        </w:rPr>
        <w:t xml:space="preserve"> или </w:t>
      </w:r>
      <w:proofErr w:type="gramStart"/>
      <w:r w:rsidRPr="0026048A">
        <w:rPr>
          <w:snapToGrid w:val="0"/>
          <w:sz w:val="28"/>
          <w:szCs w:val="28"/>
        </w:rPr>
        <w:t>А-</w:t>
      </w:r>
      <w:proofErr w:type="gramEnd"/>
      <w:r w:rsidRPr="0026048A">
        <w:rPr>
          <w:snapToGrid w:val="0"/>
          <w:sz w:val="28"/>
          <w:szCs w:val="28"/>
        </w:rPr>
        <w:t xml:space="preserve"> и Б-группы. Относительная атомная масса.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26048A">
        <w:rPr>
          <w:snapToGrid w:val="0"/>
          <w:sz w:val="28"/>
          <w:szCs w:val="28"/>
        </w:rPr>
        <w:t>Химические формулы. Индексы и коэффициенты. Относительная молекулярная масса. Массовая доля химического элемента в соединении. Информация, которую несут химические формулы.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26048A">
        <w:rPr>
          <w:snapToGrid w:val="0"/>
          <w:sz w:val="28"/>
          <w:szCs w:val="28"/>
        </w:rPr>
        <w:lastRenderedPageBreak/>
        <w:t>Валентность. Структурные формулы. Химические элементы с</w:t>
      </w:r>
      <w:r>
        <w:rPr>
          <w:snapToGrid w:val="0"/>
          <w:sz w:val="28"/>
          <w:szCs w:val="28"/>
        </w:rPr>
        <w:t> </w:t>
      </w:r>
      <w:r w:rsidRPr="0026048A">
        <w:rPr>
          <w:snapToGrid w:val="0"/>
          <w:sz w:val="28"/>
          <w:szCs w:val="28"/>
        </w:rPr>
        <w:t>постоянной и переменной валентностью. Вывод формулы соединения по валентности. Определение валентности химического элемента по формуле вещества. Составление названий соединений, состоящих из двух химических элементов, по валентности. Закон постоянства состава веществ.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26048A">
        <w:rPr>
          <w:snapToGrid w:val="0"/>
          <w:sz w:val="28"/>
          <w:szCs w:val="28"/>
        </w:rPr>
        <w:t>Химические реакции. Реагенты и продукты реакции. Признаки химических реакций. Условия их протекания и прекращения. Реакции горения. Экзотермические и эндотермические реакции.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26048A">
        <w:rPr>
          <w:snapToGrid w:val="0"/>
          <w:sz w:val="28"/>
          <w:szCs w:val="28"/>
        </w:rPr>
        <w:t>Закон сохранения массы веществ. Химические уравнения. Составление химических уравнений. Информация, которую несёт химическое уравнение.</w:t>
      </w:r>
    </w:p>
    <w:p w:rsidR="00A75439" w:rsidRDefault="00A75439" w:rsidP="00A75439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26048A">
        <w:rPr>
          <w:snapToGrid w:val="0"/>
          <w:sz w:val="28"/>
          <w:szCs w:val="28"/>
        </w:rPr>
        <w:t>Классификация химических реакций по составу и числу реагентов и продуктов. Типы химических реакций. Реакции соединения, разложения, замещения и обмена. Катализаторы и катализ.</w:t>
      </w:r>
    </w:p>
    <w:p w:rsidR="00A75439" w:rsidRPr="009A61CF" w:rsidRDefault="00A75439" w:rsidP="00A75439">
      <w:pPr>
        <w:spacing w:line="360" w:lineRule="auto"/>
        <w:ind w:firstLine="426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>Демонстрации</w:t>
      </w:r>
      <w:r w:rsidRPr="009A61CF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A75439" w:rsidRPr="00AA5613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A5613">
        <w:rPr>
          <w:rFonts w:eastAsia="Calibri"/>
          <w:sz w:val="28"/>
          <w:szCs w:val="28"/>
          <w:lang w:eastAsia="en-US"/>
        </w:rPr>
        <w:t>Коллекция материалов и изделий из них</w:t>
      </w:r>
      <w:r w:rsidRPr="009A61CF">
        <w:rPr>
          <w:rFonts w:eastAsia="Calibri"/>
          <w:sz w:val="28"/>
          <w:szCs w:val="28"/>
          <w:lang w:eastAsia="en-US"/>
        </w:rPr>
        <w:t xml:space="preserve">. 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A5613">
        <w:rPr>
          <w:rFonts w:eastAsia="Calibri"/>
          <w:sz w:val="28"/>
          <w:szCs w:val="28"/>
          <w:lang w:eastAsia="en-US"/>
        </w:rPr>
        <w:t>Модели, используемые на уроках физики, биологии и географии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A5613">
        <w:rPr>
          <w:rFonts w:eastAsia="Calibri"/>
          <w:sz w:val="28"/>
          <w:szCs w:val="28"/>
          <w:lang w:eastAsia="en-US"/>
        </w:rPr>
        <w:t xml:space="preserve">Объёмные и </w:t>
      </w:r>
      <w:proofErr w:type="spellStart"/>
      <w:r w:rsidRPr="00AA5613">
        <w:rPr>
          <w:rFonts w:eastAsia="Calibri"/>
          <w:sz w:val="28"/>
          <w:szCs w:val="28"/>
          <w:lang w:eastAsia="en-US"/>
        </w:rPr>
        <w:t>шаростержневые</w:t>
      </w:r>
      <w:proofErr w:type="spellEnd"/>
      <w:r w:rsidRPr="00AA5613">
        <w:rPr>
          <w:rFonts w:eastAsia="Calibri"/>
          <w:sz w:val="28"/>
          <w:szCs w:val="28"/>
          <w:lang w:eastAsia="en-US"/>
        </w:rPr>
        <w:t xml:space="preserve"> модели некоторых химических веществ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A5613">
        <w:rPr>
          <w:rFonts w:eastAsia="Calibri"/>
          <w:sz w:val="28"/>
          <w:szCs w:val="28"/>
          <w:lang w:eastAsia="en-US"/>
        </w:rPr>
        <w:t>Модели кристаллических решёток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A5613">
        <w:rPr>
          <w:rFonts w:eastAsia="Calibri"/>
          <w:sz w:val="28"/>
          <w:szCs w:val="28"/>
          <w:lang w:eastAsia="en-US"/>
        </w:rPr>
        <w:t>Собирание прибора для получения газа и проверка его герметичност</w:t>
      </w:r>
      <w:r>
        <w:rPr>
          <w:rFonts w:eastAsia="Calibri"/>
          <w:sz w:val="28"/>
          <w:szCs w:val="28"/>
          <w:lang w:eastAsia="en-US"/>
        </w:rPr>
        <w:t>и.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A5613">
        <w:rPr>
          <w:rFonts w:eastAsia="Calibri"/>
          <w:sz w:val="28"/>
          <w:szCs w:val="28"/>
          <w:lang w:eastAsia="en-US"/>
        </w:rPr>
        <w:t xml:space="preserve">Возгонка сухого льда, </w:t>
      </w:r>
      <w:proofErr w:type="spellStart"/>
      <w:r w:rsidRPr="00AA5613">
        <w:rPr>
          <w:rFonts w:eastAsia="Calibri"/>
          <w:sz w:val="28"/>
          <w:szCs w:val="28"/>
          <w:lang w:eastAsia="en-US"/>
        </w:rPr>
        <w:t>иода</w:t>
      </w:r>
      <w:proofErr w:type="spellEnd"/>
      <w:r w:rsidRPr="00AA5613">
        <w:rPr>
          <w:rFonts w:eastAsia="Calibri"/>
          <w:sz w:val="28"/>
          <w:szCs w:val="28"/>
          <w:lang w:eastAsia="en-US"/>
        </w:rPr>
        <w:t xml:space="preserve"> или нафталина.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A5613">
        <w:rPr>
          <w:rFonts w:eastAsia="Calibri"/>
          <w:sz w:val="28"/>
          <w:szCs w:val="28"/>
          <w:lang w:eastAsia="en-US"/>
        </w:rPr>
        <w:t>Агрегатные состояния воды.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>Разделение двух несмешивающихся жидкостей с помощью делительной воронки.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>Дистиллятор и его работа.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>Установка для фильтрования и её работа.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Установка для выпаривания и её работа. 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Коллекция бытовых приборов для фильтрования воздуха. 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Разделение красящего вещества фломастера с помощью </w:t>
      </w:r>
      <w:r>
        <w:rPr>
          <w:rFonts w:eastAsia="Calibri"/>
          <w:sz w:val="28"/>
          <w:szCs w:val="28"/>
          <w:lang w:eastAsia="en-US"/>
        </w:rPr>
        <w:t xml:space="preserve">метода </w:t>
      </w:r>
      <w:r w:rsidRPr="0026048A">
        <w:rPr>
          <w:rFonts w:eastAsia="Calibri"/>
          <w:sz w:val="28"/>
          <w:szCs w:val="28"/>
          <w:lang w:eastAsia="en-US"/>
        </w:rPr>
        <w:t>бумажной хроматографии.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lastRenderedPageBreak/>
        <w:t xml:space="preserve">Модели аллотропных модификаций углерода и серы. </w:t>
      </w:r>
    </w:p>
    <w:p w:rsidR="00A75439" w:rsidRPr="0026048A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>Получение озона.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Портреты Й. Я. Берцелиуса и Д. И. Менделеева. 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6048A">
        <w:rPr>
          <w:rFonts w:eastAsia="Calibri"/>
          <w:sz w:val="28"/>
          <w:szCs w:val="28"/>
          <w:lang w:eastAsia="en-US"/>
        </w:rPr>
        <w:t>Короткопериодный</w:t>
      </w:r>
      <w:proofErr w:type="gramEnd"/>
      <w:r w:rsidRPr="0026048A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26048A">
        <w:rPr>
          <w:rFonts w:eastAsia="Calibri"/>
          <w:sz w:val="28"/>
          <w:szCs w:val="28"/>
          <w:lang w:eastAsia="en-US"/>
        </w:rPr>
        <w:t>длиннопериодный</w:t>
      </w:r>
      <w:proofErr w:type="spellEnd"/>
      <w:r w:rsidRPr="0026048A">
        <w:rPr>
          <w:rFonts w:eastAsia="Calibri"/>
          <w:sz w:val="28"/>
          <w:szCs w:val="28"/>
          <w:lang w:eastAsia="en-US"/>
        </w:rPr>
        <w:t xml:space="preserve"> варианты </w:t>
      </w:r>
      <w:r>
        <w:rPr>
          <w:rFonts w:eastAsia="Calibri"/>
          <w:sz w:val="28"/>
          <w:szCs w:val="28"/>
          <w:lang w:eastAsia="en-US"/>
        </w:rPr>
        <w:t>п</w:t>
      </w:r>
      <w:r w:rsidRPr="0026048A">
        <w:rPr>
          <w:rFonts w:eastAsia="Calibri"/>
          <w:sz w:val="28"/>
          <w:szCs w:val="28"/>
          <w:lang w:eastAsia="en-US"/>
        </w:rPr>
        <w:t>ериодической системы Д. И. Менделеева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Конструирование </w:t>
      </w:r>
      <w:proofErr w:type="spellStart"/>
      <w:r w:rsidRPr="0026048A">
        <w:rPr>
          <w:rFonts w:eastAsia="Calibri"/>
          <w:sz w:val="28"/>
          <w:szCs w:val="28"/>
          <w:lang w:eastAsia="en-US"/>
        </w:rPr>
        <w:t>шаростержневых</w:t>
      </w:r>
      <w:proofErr w:type="spellEnd"/>
      <w:r w:rsidRPr="0026048A">
        <w:rPr>
          <w:rFonts w:eastAsia="Calibri"/>
          <w:sz w:val="28"/>
          <w:szCs w:val="28"/>
          <w:lang w:eastAsia="en-US"/>
        </w:rPr>
        <w:t xml:space="preserve"> моделей молекул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Аппарат </w:t>
      </w:r>
      <w:proofErr w:type="spellStart"/>
      <w:r w:rsidRPr="0026048A">
        <w:rPr>
          <w:rFonts w:eastAsia="Calibri"/>
          <w:sz w:val="28"/>
          <w:szCs w:val="28"/>
          <w:lang w:eastAsia="en-US"/>
        </w:rPr>
        <w:t>Киппа</w:t>
      </w:r>
      <w:proofErr w:type="spellEnd"/>
      <w:r w:rsidRPr="0026048A">
        <w:rPr>
          <w:rFonts w:eastAsia="Calibri"/>
          <w:sz w:val="28"/>
          <w:szCs w:val="28"/>
          <w:lang w:eastAsia="en-US"/>
        </w:rPr>
        <w:t xml:space="preserve">. 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Разложение бихромата аммония. 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>Горение серы и магниевой ленты.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>Портреты М. В. Ломоносова и А. Л. Лавуазье.</w:t>
      </w:r>
    </w:p>
    <w:p w:rsidR="00A75439" w:rsidRPr="0026048A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 Опыты, иллюстрирующие закон сохранения массы веществ.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Горение фосфора, растворение продукта горения в воде и исследование полученного раствора лакмусом.  </w:t>
      </w:r>
    </w:p>
    <w:p w:rsidR="00A75439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 xml:space="preserve"> Взаимодействие соляной кислоты с цинком. </w:t>
      </w:r>
    </w:p>
    <w:p w:rsidR="00A75439" w:rsidRPr="0026048A" w:rsidRDefault="00A75439" w:rsidP="00A75439">
      <w:pPr>
        <w:numPr>
          <w:ilvl w:val="0"/>
          <w:numId w:val="3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6048A">
        <w:rPr>
          <w:rFonts w:eastAsia="Calibri"/>
          <w:sz w:val="28"/>
          <w:szCs w:val="28"/>
          <w:lang w:eastAsia="en-US"/>
        </w:rPr>
        <w:t>Получение гидроксида меди(II) и его разложение при нагревании.</w:t>
      </w:r>
    </w:p>
    <w:p w:rsidR="00A75439" w:rsidRDefault="00A75439" w:rsidP="00A75439">
      <w:pPr>
        <w:spacing w:line="360" w:lineRule="auto"/>
        <w:ind w:left="720"/>
        <w:jc w:val="both"/>
        <w:rPr>
          <w:rFonts w:eastAsia="Calibri"/>
          <w:b/>
          <w:sz w:val="28"/>
          <w:szCs w:val="28"/>
          <w:lang w:eastAsia="en-US"/>
        </w:rPr>
      </w:pPr>
    </w:p>
    <w:p w:rsidR="00A75439" w:rsidRPr="0026048A" w:rsidRDefault="00A75439" w:rsidP="00A75439">
      <w:pPr>
        <w:spacing w:line="360" w:lineRule="auto"/>
        <w:ind w:left="720"/>
        <w:jc w:val="both"/>
        <w:rPr>
          <w:rFonts w:eastAsia="Calibri"/>
          <w:b/>
          <w:sz w:val="28"/>
          <w:szCs w:val="28"/>
          <w:lang w:eastAsia="en-US"/>
        </w:rPr>
      </w:pPr>
      <w:r w:rsidRPr="0026048A">
        <w:rPr>
          <w:rFonts w:eastAsia="Calibri"/>
          <w:b/>
          <w:sz w:val="28"/>
          <w:szCs w:val="28"/>
          <w:lang w:eastAsia="en-US"/>
        </w:rPr>
        <w:t>Лабораторные опыты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AA5613">
        <w:rPr>
          <w:rFonts w:eastAsia="Calibri"/>
          <w:sz w:val="28"/>
          <w:szCs w:val="28"/>
          <w:lang w:eastAsia="en-US"/>
        </w:rPr>
        <w:t xml:space="preserve"> Ознакомление с коллекцией лабораторной посуды</w:t>
      </w:r>
      <w:r w:rsidRPr="009A61CF">
        <w:rPr>
          <w:rFonts w:eastAsia="Calibri"/>
          <w:sz w:val="28"/>
          <w:szCs w:val="28"/>
          <w:lang w:eastAsia="en-US"/>
        </w:rPr>
        <w:t xml:space="preserve">. 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AA5613">
        <w:rPr>
          <w:rFonts w:eastAsia="Calibri"/>
          <w:sz w:val="28"/>
          <w:szCs w:val="28"/>
          <w:lang w:eastAsia="en-US"/>
        </w:rPr>
        <w:t xml:space="preserve"> Проверка </w:t>
      </w:r>
      <w:r>
        <w:rPr>
          <w:rFonts w:eastAsia="Calibri"/>
          <w:sz w:val="28"/>
          <w:szCs w:val="28"/>
          <w:lang w:eastAsia="en-US"/>
        </w:rPr>
        <w:t xml:space="preserve">герметичности </w:t>
      </w:r>
      <w:r w:rsidRPr="00AA5613">
        <w:rPr>
          <w:rFonts w:eastAsia="Calibri"/>
          <w:sz w:val="28"/>
          <w:szCs w:val="28"/>
          <w:lang w:eastAsia="en-US"/>
        </w:rPr>
        <w:t>прибора для получения газов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26048A">
        <w:rPr>
          <w:rFonts w:eastAsia="Calibri"/>
          <w:sz w:val="28"/>
          <w:szCs w:val="28"/>
          <w:lang w:eastAsia="en-US"/>
        </w:rPr>
        <w:t xml:space="preserve"> Ознакомление с минералами, образующими гранит. 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26048A">
        <w:rPr>
          <w:rFonts w:eastAsia="Calibri"/>
          <w:sz w:val="28"/>
          <w:szCs w:val="28"/>
          <w:lang w:eastAsia="en-US"/>
        </w:rPr>
        <w:t xml:space="preserve"> Приготовление гетерогенной смеси порошков серы </w:t>
      </w:r>
      <w:r>
        <w:rPr>
          <w:rFonts w:eastAsia="Calibri"/>
          <w:sz w:val="28"/>
          <w:szCs w:val="28"/>
          <w:lang w:eastAsia="en-US"/>
        </w:rPr>
        <w:t>с</w:t>
      </w:r>
      <w:r w:rsidRPr="0026048A">
        <w:rPr>
          <w:rFonts w:eastAsia="Calibri"/>
          <w:sz w:val="28"/>
          <w:szCs w:val="28"/>
          <w:lang w:eastAsia="en-US"/>
        </w:rPr>
        <w:t xml:space="preserve"> желез</w:t>
      </w:r>
      <w:r>
        <w:rPr>
          <w:rFonts w:eastAsia="Calibri"/>
          <w:sz w:val="28"/>
          <w:szCs w:val="28"/>
          <w:lang w:eastAsia="en-US"/>
        </w:rPr>
        <w:t>ом</w:t>
      </w:r>
      <w:r w:rsidRPr="0026048A">
        <w:rPr>
          <w:rFonts w:eastAsia="Calibri"/>
          <w:sz w:val="28"/>
          <w:szCs w:val="28"/>
          <w:lang w:eastAsia="en-US"/>
        </w:rPr>
        <w:t xml:space="preserve"> и их разделение.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26048A">
        <w:rPr>
          <w:rFonts w:eastAsia="Calibri"/>
          <w:sz w:val="28"/>
          <w:szCs w:val="28"/>
          <w:lang w:eastAsia="en-US"/>
        </w:rPr>
        <w:t xml:space="preserve"> Взаимодействие растворов хлоридов и иодидов калия с раствором нитрата серебра. 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26048A">
        <w:rPr>
          <w:rFonts w:eastAsia="Calibri"/>
          <w:sz w:val="28"/>
          <w:szCs w:val="28"/>
          <w:lang w:eastAsia="en-US"/>
        </w:rPr>
        <w:t xml:space="preserve"> Получение гидроксида меди(II) и его взаимодействие с серной кислотой. 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26048A">
        <w:rPr>
          <w:rFonts w:eastAsia="Calibri"/>
          <w:sz w:val="28"/>
          <w:szCs w:val="28"/>
          <w:lang w:eastAsia="en-US"/>
        </w:rPr>
        <w:t xml:space="preserve"> Взаимодействие раствора соды с кислотой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lastRenderedPageBreak/>
        <w:t>•</w:t>
      </w:r>
      <w:r w:rsidRPr="0026048A">
        <w:rPr>
          <w:rFonts w:eastAsia="Calibri"/>
          <w:sz w:val="28"/>
          <w:szCs w:val="28"/>
          <w:lang w:eastAsia="en-US"/>
        </w:rPr>
        <w:t xml:space="preserve"> Проверка закона сохранения массы веществ на примере взаимодействия щёлочи </w:t>
      </w:r>
      <w:r>
        <w:rPr>
          <w:rFonts w:eastAsia="Calibri"/>
          <w:sz w:val="28"/>
          <w:szCs w:val="28"/>
          <w:lang w:eastAsia="en-US"/>
        </w:rPr>
        <w:t>с</w:t>
      </w:r>
      <w:r w:rsidRPr="0026048A">
        <w:rPr>
          <w:rFonts w:eastAsia="Calibri"/>
          <w:sz w:val="28"/>
          <w:szCs w:val="28"/>
          <w:lang w:eastAsia="en-US"/>
        </w:rPr>
        <w:t xml:space="preserve"> кислот</w:t>
      </w:r>
      <w:r>
        <w:rPr>
          <w:rFonts w:eastAsia="Calibri"/>
          <w:sz w:val="28"/>
          <w:szCs w:val="28"/>
          <w:lang w:eastAsia="en-US"/>
        </w:rPr>
        <w:t>ой</w:t>
      </w:r>
      <w:r w:rsidRPr="0026048A">
        <w:rPr>
          <w:rFonts w:eastAsia="Calibri"/>
          <w:sz w:val="28"/>
          <w:szCs w:val="28"/>
          <w:lang w:eastAsia="en-US"/>
        </w:rPr>
        <w:t xml:space="preserve">. 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26048A">
        <w:rPr>
          <w:rFonts w:eastAsia="Calibri"/>
          <w:sz w:val="28"/>
          <w:szCs w:val="28"/>
          <w:lang w:eastAsia="en-US"/>
        </w:rPr>
        <w:t xml:space="preserve"> Проверка закона сохранения массы веществ на примере взаимодействия щёлочи </w:t>
      </w:r>
      <w:r>
        <w:rPr>
          <w:rFonts w:eastAsia="Calibri"/>
          <w:sz w:val="28"/>
          <w:szCs w:val="28"/>
          <w:lang w:eastAsia="en-US"/>
        </w:rPr>
        <w:t>с</w:t>
      </w:r>
      <w:r w:rsidRPr="0026048A">
        <w:rPr>
          <w:rFonts w:eastAsia="Calibri"/>
          <w:sz w:val="28"/>
          <w:szCs w:val="28"/>
          <w:lang w:eastAsia="en-US"/>
        </w:rPr>
        <w:t xml:space="preserve"> сол</w:t>
      </w:r>
      <w:r>
        <w:rPr>
          <w:rFonts w:eastAsia="Calibri"/>
          <w:sz w:val="28"/>
          <w:szCs w:val="28"/>
          <w:lang w:eastAsia="en-US"/>
        </w:rPr>
        <w:t>ью</w:t>
      </w:r>
      <w:r w:rsidRPr="0026048A">
        <w:rPr>
          <w:rFonts w:eastAsia="Calibri"/>
          <w:sz w:val="28"/>
          <w:szCs w:val="28"/>
          <w:lang w:eastAsia="en-US"/>
        </w:rPr>
        <w:t xml:space="preserve"> железа(III).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26048A">
        <w:rPr>
          <w:rFonts w:eastAsia="Calibri"/>
          <w:sz w:val="28"/>
          <w:szCs w:val="28"/>
          <w:lang w:eastAsia="en-US"/>
        </w:rPr>
        <w:t xml:space="preserve"> Разложение пероксида водорода с помощью оксида марганца (IV). 11.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6048A">
        <w:rPr>
          <w:rFonts w:eastAsia="Calibri"/>
          <w:sz w:val="28"/>
          <w:szCs w:val="28"/>
          <w:lang w:eastAsia="en-US"/>
        </w:rPr>
        <w:t>Замещение железом меди в медном купоросе.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99507E">
        <w:rPr>
          <w:rFonts w:eastAsia="Calibri"/>
          <w:b/>
          <w:sz w:val="28"/>
          <w:szCs w:val="28"/>
          <w:lang w:eastAsia="en-US"/>
        </w:rPr>
        <w:t>Практические работы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99507E">
        <w:rPr>
          <w:rFonts w:eastAsia="Calibri"/>
          <w:sz w:val="28"/>
          <w:szCs w:val="28"/>
          <w:lang w:eastAsia="en-US"/>
        </w:rPr>
        <w:t xml:space="preserve">Правила техники безопасности </w:t>
      </w:r>
      <w:r>
        <w:rPr>
          <w:rFonts w:eastAsia="Calibri"/>
          <w:sz w:val="28"/>
          <w:szCs w:val="28"/>
          <w:lang w:eastAsia="en-US"/>
        </w:rPr>
        <w:t>и некоторые виды работ в химической лаборатории (</w:t>
      </w:r>
      <w:r w:rsidRPr="0099507E">
        <w:rPr>
          <w:rFonts w:eastAsia="Calibri"/>
          <w:sz w:val="28"/>
          <w:szCs w:val="28"/>
          <w:lang w:eastAsia="en-US"/>
        </w:rPr>
        <w:t>кабинете химии</w:t>
      </w:r>
      <w:r>
        <w:rPr>
          <w:rFonts w:eastAsia="Calibri"/>
          <w:sz w:val="28"/>
          <w:szCs w:val="28"/>
          <w:lang w:eastAsia="en-US"/>
        </w:rPr>
        <w:t>)</w:t>
      </w:r>
      <w:r w:rsidRPr="0099507E">
        <w:rPr>
          <w:rFonts w:eastAsia="Calibri"/>
          <w:sz w:val="28"/>
          <w:szCs w:val="28"/>
          <w:lang w:eastAsia="en-US"/>
        </w:rPr>
        <w:t xml:space="preserve">. 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 Наблюдение за горящей свечой.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26048A">
        <w:t xml:space="preserve"> </w:t>
      </w:r>
      <w:r w:rsidRPr="0026048A">
        <w:rPr>
          <w:rFonts w:eastAsia="Calibri"/>
          <w:sz w:val="28"/>
          <w:szCs w:val="28"/>
          <w:lang w:eastAsia="en-US"/>
        </w:rPr>
        <w:t>Анализ почвы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6048A">
        <w:rPr>
          <w:rFonts w:eastAsia="Calibri"/>
          <w:sz w:val="28"/>
          <w:szCs w:val="28"/>
          <w:lang w:eastAsia="en-US"/>
        </w:rPr>
        <w:t>(аналог работы «Очистка поваренной соли»)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A75439" w:rsidRDefault="00A75439" w:rsidP="00A7543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6048A">
        <w:rPr>
          <w:rFonts w:eastAsia="Calibri"/>
          <w:b/>
          <w:sz w:val="28"/>
          <w:szCs w:val="28"/>
          <w:lang w:eastAsia="en-US"/>
        </w:rPr>
        <w:t>Важнейшие представители неорганических веществ. Количественные отношения в химии</w:t>
      </w:r>
    </w:p>
    <w:p w:rsidR="00A75439" w:rsidRDefault="00A75439" w:rsidP="00A75439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E8039A">
        <w:rPr>
          <w:rFonts w:eastAsia="Calibri"/>
          <w:sz w:val="28"/>
          <w:szCs w:val="28"/>
          <w:lang w:eastAsia="en-US"/>
        </w:rPr>
        <w:t>Состав воздуха. Понятие об объ</w:t>
      </w:r>
      <w:r>
        <w:rPr>
          <w:rFonts w:eastAsia="Calibri"/>
          <w:sz w:val="28"/>
          <w:szCs w:val="28"/>
          <w:lang w:eastAsia="en-US"/>
        </w:rPr>
        <w:t>ё</w:t>
      </w:r>
      <w:r w:rsidRPr="00E8039A">
        <w:rPr>
          <w:rFonts w:eastAsia="Calibri"/>
          <w:sz w:val="28"/>
          <w:szCs w:val="28"/>
          <w:lang w:eastAsia="en-US"/>
        </w:rPr>
        <w:t>мной доле</w:t>
      </w:r>
      <w:proofErr w:type="gramStart"/>
      <w:r w:rsidRPr="00E8039A">
        <w:rPr>
          <w:rFonts w:eastAsia="Calibri"/>
          <w:sz w:val="28"/>
          <w:szCs w:val="28"/>
          <w:lang w:eastAsia="en-US"/>
        </w:rPr>
        <w:t xml:space="preserve"> </w:t>
      </w:r>
      <w:r w:rsidRPr="008A02C6">
        <w:t>(</w:t>
      </w:r>
      <w:r w:rsidRPr="00ED0414">
        <w:rPr>
          <w:lang w:val="en-US"/>
        </w:rPr>
        <w:sym w:font="Symbol" w:char="F06A"/>
      </w:r>
      <w:r w:rsidRPr="008A02C6">
        <w:t>)</w:t>
      </w:r>
      <w:r w:rsidRPr="00E8039A">
        <w:rPr>
          <w:rFonts w:eastAsia="Calibri"/>
          <w:sz w:val="28"/>
          <w:szCs w:val="28"/>
          <w:lang w:eastAsia="en-US"/>
        </w:rPr>
        <w:t xml:space="preserve"> </w:t>
      </w:r>
      <w:proofErr w:type="gramEnd"/>
      <w:r w:rsidRPr="00E8039A">
        <w:rPr>
          <w:rFonts w:eastAsia="Calibri"/>
          <w:sz w:val="28"/>
          <w:szCs w:val="28"/>
          <w:lang w:eastAsia="en-US"/>
        </w:rPr>
        <w:t xml:space="preserve">компонента природной газовой смеси </w:t>
      </w:r>
      <w:r>
        <w:rPr>
          <w:rFonts w:eastAsia="Calibri"/>
          <w:sz w:val="28"/>
          <w:szCs w:val="28"/>
          <w:lang w:eastAsia="en-US"/>
        </w:rPr>
        <w:t>—</w:t>
      </w:r>
      <w:r w:rsidRPr="00E8039A">
        <w:rPr>
          <w:rFonts w:eastAsia="Calibri"/>
          <w:sz w:val="28"/>
          <w:szCs w:val="28"/>
          <w:lang w:eastAsia="en-US"/>
        </w:rPr>
        <w:t xml:space="preserve"> воздуха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Pr="00E8039A">
        <w:rPr>
          <w:rFonts w:eastAsia="Calibri"/>
          <w:sz w:val="28"/>
          <w:szCs w:val="28"/>
          <w:lang w:eastAsia="en-US"/>
        </w:rPr>
        <w:t>Расч</w:t>
      </w:r>
      <w:r>
        <w:rPr>
          <w:rFonts w:eastAsia="Calibri"/>
          <w:sz w:val="28"/>
          <w:szCs w:val="28"/>
          <w:lang w:eastAsia="en-US"/>
        </w:rPr>
        <w:t>ё</w:t>
      </w:r>
      <w:r w:rsidRPr="00E8039A">
        <w:rPr>
          <w:rFonts w:eastAsia="Calibri"/>
          <w:sz w:val="28"/>
          <w:szCs w:val="28"/>
          <w:lang w:eastAsia="en-US"/>
        </w:rPr>
        <w:t>т объ</w:t>
      </w:r>
      <w:r>
        <w:rPr>
          <w:rFonts w:eastAsia="Calibri"/>
          <w:sz w:val="28"/>
          <w:szCs w:val="28"/>
          <w:lang w:eastAsia="en-US"/>
        </w:rPr>
        <w:t>ё</w:t>
      </w:r>
      <w:r w:rsidRPr="00E8039A">
        <w:rPr>
          <w:rFonts w:eastAsia="Calibri"/>
          <w:sz w:val="28"/>
          <w:szCs w:val="28"/>
          <w:lang w:eastAsia="en-US"/>
        </w:rPr>
        <w:t>ма компонента газовой смеси по его объ</w:t>
      </w:r>
      <w:r>
        <w:rPr>
          <w:rFonts w:eastAsia="Calibri"/>
          <w:sz w:val="28"/>
          <w:szCs w:val="28"/>
          <w:lang w:eastAsia="en-US"/>
        </w:rPr>
        <w:t>ё</w:t>
      </w:r>
      <w:r w:rsidRPr="00E8039A">
        <w:rPr>
          <w:rFonts w:eastAsia="Calibri"/>
          <w:sz w:val="28"/>
          <w:szCs w:val="28"/>
          <w:lang w:eastAsia="en-US"/>
        </w:rPr>
        <w:t>мной доле и наоборот.</w:t>
      </w:r>
    </w:p>
    <w:p w:rsidR="00A75439" w:rsidRDefault="00A75439" w:rsidP="00A75439">
      <w:pPr>
        <w:spacing w:line="360" w:lineRule="auto"/>
        <w:ind w:firstLine="426"/>
        <w:rPr>
          <w:rFonts w:eastAsia="Calibri"/>
          <w:sz w:val="28"/>
          <w:szCs w:val="28"/>
          <w:lang w:eastAsia="en-US"/>
        </w:rPr>
      </w:pPr>
      <w:r w:rsidRPr="008A02C6">
        <w:rPr>
          <w:rFonts w:eastAsia="Calibri"/>
          <w:sz w:val="28"/>
          <w:szCs w:val="28"/>
          <w:lang w:eastAsia="en-US"/>
        </w:rPr>
        <w:t>Кислород. Озон. Получение кислорода. Собирание и распознавание кислорода. Химические свойства кислорода: взаимодействие с металлами, неметаллами и сложными веществами. Применение кислорода. Круговорот кислорода в природе.</w:t>
      </w:r>
    </w:p>
    <w:p w:rsidR="00A75439" w:rsidRDefault="00A75439" w:rsidP="00A75439">
      <w:pPr>
        <w:spacing w:line="360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</w:t>
      </w:r>
      <w:r w:rsidRPr="008A02C6">
        <w:rPr>
          <w:rFonts w:eastAsia="Calibri"/>
          <w:sz w:val="28"/>
          <w:szCs w:val="28"/>
          <w:lang w:eastAsia="en-US"/>
        </w:rPr>
        <w:t>ксиды. Образование названий оксидов по их формулам. Составление формул оксидов по их названиям. Представители оксидов: вода и углекислый газ, негашёная известь.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A02C6">
        <w:rPr>
          <w:rFonts w:eastAsia="Calibri"/>
          <w:sz w:val="28"/>
          <w:szCs w:val="28"/>
          <w:lang w:eastAsia="en-US"/>
        </w:rPr>
        <w:t>Водород в природе. Физические и химические свойства водорода, его получение и применение.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 xml:space="preserve">Кислоты, их состав и их классификация. Индикаторы. Таблица растворимости. Серная </w:t>
      </w:r>
      <w:r>
        <w:rPr>
          <w:rFonts w:eastAsia="Calibri"/>
          <w:sz w:val="28"/>
          <w:szCs w:val="28"/>
          <w:lang w:eastAsia="en-US"/>
        </w:rPr>
        <w:t>и с</w:t>
      </w:r>
      <w:r w:rsidRPr="00130392">
        <w:rPr>
          <w:rFonts w:eastAsia="Calibri"/>
          <w:sz w:val="28"/>
          <w:szCs w:val="28"/>
          <w:lang w:eastAsia="en-US"/>
        </w:rPr>
        <w:t>оляная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30392">
        <w:rPr>
          <w:rFonts w:eastAsia="Calibri"/>
          <w:sz w:val="28"/>
          <w:szCs w:val="28"/>
          <w:lang w:eastAsia="en-US"/>
        </w:rPr>
        <w:t>кислоты, их свойства и применение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lastRenderedPageBreak/>
        <w:t>Соли, их состав и названия. Растворимость солей в воде. Представители солей: хлорид натрия, карбонат натрия, фосфат кальция.</w:t>
      </w:r>
    </w:p>
    <w:p w:rsidR="00A75439" w:rsidRPr="00130392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30392">
        <w:rPr>
          <w:rFonts w:eastAsia="Calibri"/>
          <w:sz w:val="28"/>
          <w:szCs w:val="28"/>
          <w:lang w:eastAsia="en-US"/>
        </w:rPr>
        <w:t>Постоянная</w:t>
      </w:r>
      <w:proofErr w:type="gramEnd"/>
      <w:r w:rsidRPr="00130392">
        <w:rPr>
          <w:rFonts w:eastAsia="Calibri"/>
          <w:sz w:val="28"/>
          <w:szCs w:val="28"/>
          <w:lang w:eastAsia="en-US"/>
        </w:rPr>
        <w:t xml:space="preserve"> Авогадро. Количество вещества. Моль. Молярная масса. Кратные единицы измерения количества вещества — </w:t>
      </w:r>
      <w:proofErr w:type="spellStart"/>
      <w:r w:rsidRPr="00130392">
        <w:rPr>
          <w:rFonts w:eastAsia="Calibri"/>
          <w:sz w:val="28"/>
          <w:szCs w:val="28"/>
          <w:lang w:eastAsia="en-US"/>
        </w:rPr>
        <w:t>миллимоль</w:t>
      </w:r>
      <w:proofErr w:type="spellEnd"/>
      <w:r w:rsidRPr="00130392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130392">
        <w:rPr>
          <w:rFonts w:eastAsia="Calibri"/>
          <w:sz w:val="28"/>
          <w:szCs w:val="28"/>
          <w:lang w:eastAsia="en-US"/>
        </w:rPr>
        <w:t>киломоль</w:t>
      </w:r>
      <w:proofErr w:type="spellEnd"/>
      <w:r w:rsidRPr="00130392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130392">
        <w:rPr>
          <w:rFonts w:eastAsia="Calibri"/>
          <w:sz w:val="28"/>
          <w:szCs w:val="28"/>
          <w:lang w:eastAsia="en-US"/>
        </w:rPr>
        <w:t>миллимолярная</w:t>
      </w:r>
      <w:proofErr w:type="spellEnd"/>
      <w:r w:rsidRPr="00130392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130392">
        <w:rPr>
          <w:rFonts w:eastAsia="Calibri"/>
          <w:sz w:val="28"/>
          <w:szCs w:val="28"/>
          <w:lang w:eastAsia="en-US"/>
        </w:rPr>
        <w:t>киломолярная</w:t>
      </w:r>
      <w:proofErr w:type="spellEnd"/>
      <w:r w:rsidRPr="00130392">
        <w:rPr>
          <w:rFonts w:eastAsia="Calibri"/>
          <w:sz w:val="28"/>
          <w:szCs w:val="28"/>
          <w:lang w:eastAsia="en-US"/>
        </w:rPr>
        <w:t xml:space="preserve"> массы вещества.</w:t>
      </w:r>
    </w:p>
    <w:p w:rsidR="00A75439" w:rsidRDefault="00A75439" w:rsidP="00A75439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Расч</w:t>
      </w:r>
      <w:r>
        <w:rPr>
          <w:rFonts w:eastAsia="Calibri"/>
          <w:sz w:val="28"/>
          <w:szCs w:val="28"/>
          <w:lang w:eastAsia="en-US"/>
        </w:rPr>
        <w:t>ё</w:t>
      </w:r>
      <w:r w:rsidRPr="00130392">
        <w:rPr>
          <w:rFonts w:eastAsia="Calibri"/>
          <w:sz w:val="28"/>
          <w:szCs w:val="28"/>
          <w:lang w:eastAsia="en-US"/>
        </w:rPr>
        <w:t>ты с использованием понятий «количество вещества», «молярная масса», «постоянная Авогадро».</w:t>
      </w:r>
    </w:p>
    <w:p w:rsidR="00A75439" w:rsidRPr="00130392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Закон Авогадро. Молярный объ</w:t>
      </w:r>
      <w:r>
        <w:rPr>
          <w:rFonts w:eastAsia="Calibri"/>
          <w:sz w:val="28"/>
          <w:szCs w:val="28"/>
          <w:lang w:eastAsia="en-US"/>
        </w:rPr>
        <w:t>ё</w:t>
      </w:r>
      <w:r w:rsidRPr="00130392">
        <w:rPr>
          <w:rFonts w:eastAsia="Calibri"/>
          <w:sz w:val="28"/>
          <w:szCs w:val="28"/>
          <w:lang w:eastAsia="en-US"/>
        </w:rPr>
        <w:t>м газообразных веществ. Относит</w:t>
      </w:r>
      <w:r>
        <w:rPr>
          <w:rFonts w:eastAsia="Calibri"/>
          <w:sz w:val="28"/>
          <w:szCs w:val="28"/>
          <w:lang w:eastAsia="en-US"/>
        </w:rPr>
        <w:t xml:space="preserve">ельная плотность газа по </w:t>
      </w:r>
      <w:r w:rsidRPr="00130392">
        <w:rPr>
          <w:rFonts w:eastAsia="Calibri"/>
          <w:sz w:val="28"/>
          <w:szCs w:val="28"/>
          <w:lang w:eastAsia="en-US"/>
        </w:rPr>
        <w:t>другому</w:t>
      </w:r>
      <w:r>
        <w:rPr>
          <w:rFonts w:eastAsia="Calibri"/>
          <w:sz w:val="28"/>
          <w:szCs w:val="28"/>
          <w:lang w:eastAsia="en-US"/>
        </w:rPr>
        <w:t xml:space="preserve"> газу</w:t>
      </w:r>
      <w:r w:rsidRPr="00130392">
        <w:rPr>
          <w:rFonts w:eastAsia="Calibri"/>
          <w:sz w:val="28"/>
          <w:szCs w:val="28"/>
          <w:lang w:eastAsia="en-US"/>
        </w:rPr>
        <w:t xml:space="preserve">. </w:t>
      </w:r>
    </w:p>
    <w:p w:rsidR="00A75439" w:rsidRPr="00130392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 xml:space="preserve">Кратные единицы измерения — </w:t>
      </w:r>
      <w:proofErr w:type="spellStart"/>
      <w:r w:rsidRPr="00130392">
        <w:rPr>
          <w:rFonts w:eastAsia="Calibri"/>
          <w:sz w:val="28"/>
          <w:szCs w:val="28"/>
          <w:lang w:eastAsia="en-US"/>
        </w:rPr>
        <w:t>миллимолярный</w:t>
      </w:r>
      <w:proofErr w:type="spellEnd"/>
      <w:r w:rsidRPr="00130392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130392">
        <w:rPr>
          <w:rFonts w:eastAsia="Calibri"/>
          <w:sz w:val="28"/>
          <w:szCs w:val="28"/>
          <w:lang w:eastAsia="en-US"/>
        </w:rPr>
        <w:t>киломолярный</w:t>
      </w:r>
      <w:proofErr w:type="spellEnd"/>
      <w:r w:rsidRPr="00130392">
        <w:rPr>
          <w:rFonts w:eastAsia="Calibri"/>
          <w:sz w:val="28"/>
          <w:szCs w:val="28"/>
          <w:lang w:eastAsia="en-US"/>
        </w:rPr>
        <w:t xml:space="preserve"> объемы газообразных веществ.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Расч</w:t>
      </w:r>
      <w:r>
        <w:rPr>
          <w:rFonts w:eastAsia="Calibri"/>
          <w:sz w:val="28"/>
          <w:szCs w:val="28"/>
          <w:lang w:eastAsia="en-US"/>
        </w:rPr>
        <w:t>ё</w:t>
      </w:r>
      <w:r w:rsidRPr="00130392">
        <w:rPr>
          <w:rFonts w:eastAsia="Calibri"/>
          <w:sz w:val="28"/>
          <w:szCs w:val="28"/>
          <w:lang w:eastAsia="en-US"/>
        </w:rPr>
        <w:t>ты с использованием понятий «количество вещества», «молярная масса», «молярный объ</w:t>
      </w:r>
      <w:r>
        <w:rPr>
          <w:rFonts w:eastAsia="Calibri"/>
          <w:sz w:val="28"/>
          <w:szCs w:val="28"/>
          <w:lang w:eastAsia="en-US"/>
        </w:rPr>
        <w:t>ё</w:t>
      </w:r>
      <w:r w:rsidRPr="00130392">
        <w:rPr>
          <w:rFonts w:eastAsia="Calibri"/>
          <w:sz w:val="28"/>
          <w:szCs w:val="28"/>
          <w:lang w:eastAsia="en-US"/>
        </w:rPr>
        <w:t>м газов», «число Авогадро»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Pr="00130392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Гидросфера. Круговорот воды в природе. Физические и химические свойства воды: взаимодействие с оксидами.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Основания, их состав. Растворимость оснований в воде. Изменение окраски индикаторов в щелочной среде. Представители щелочей: гидроксиды натрия, калия и кальция.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Растворитель и растворённое вещество. Растворы. Растворение. Гидраты.  Массовая доля растворённого вещества. Расч</w:t>
      </w:r>
      <w:r>
        <w:rPr>
          <w:rFonts w:eastAsia="Calibri"/>
          <w:sz w:val="28"/>
          <w:szCs w:val="28"/>
          <w:lang w:eastAsia="en-US"/>
        </w:rPr>
        <w:t>ё</w:t>
      </w:r>
      <w:r w:rsidRPr="00130392">
        <w:rPr>
          <w:rFonts w:eastAsia="Calibri"/>
          <w:sz w:val="28"/>
          <w:szCs w:val="28"/>
          <w:lang w:eastAsia="en-US"/>
        </w:rPr>
        <w:t>ты, связанные с</w:t>
      </w:r>
      <w:r>
        <w:rPr>
          <w:rFonts w:eastAsia="Calibri"/>
          <w:sz w:val="28"/>
          <w:szCs w:val="28"/>
          <w:lang w:eastAsia="en-US"/>
        </w:rPr>
        <w:t> </w:t>
      </w:r>
      <w:r w:rsidRPr="00130392">
        <w:rPr>
          <w:rFonts w:eastAsia="Calibri"/>
          <w:sz w:val="28"/>
          <w:szCs w:val="28"/>
          <w:lang w:eastAsia="en-US"/>
        </w:rPr>
        <w:t>использованием понятия «массовая доля растворённого вещества».</w:t>
      </w:r>
    </w:p>
    <w:p w:rsidR="00A75439" w:rsidRPr="009A61CF" w:rsidRDefault="00A75439" w:rsidP="00A75439">
      <w:pPr>
        <w:spacing w:line="360" w:lineRule="auto"/>
        <w:ind w:firstLine="709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>Демонстрации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A02C6">
        <w:rPr>
          <w:rFonts w:eastAsia="Calibri"/>
          <w:sz w:val="28"/>
          <w:szCs w:val="28"/>
          <w:lang w:eastAsia="en-US"/>
        </w:rPr>
        <w:t>Определение содержания кислорода в воздухе.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A02C6">
        <w:rPr>
          <w:rFonts w:eastAsia="Calibri"/>
          <w:sz w:val="28"/>
          <w:szCs w:val="28"/>
          <w:lang w:eastAsia="en-US"/>
        </w:rPr>
        <w:t xml:space="preserve">Получение кислорода разложением перманганата калия и пероксида водорода. 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A02C6">
        <w:rPr>
          <w:rFonts w:eastAsia="Calibri"/>
          <w:sz w:val="28"/>
          <w:szCs w:val="28"/>
          <w:lang w:eastAsia="en-US"/>
        </w:rPr>
        <w:t xml:space="preserve">Собирание методом вытеснения воздуха и воды. 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A02C6">
        <w:rPr>
          <w:rFonts w:eastAsia="Calibri"/>
          <w:sz w:val="28"/>
          <w:szCs w:val="28"/>
          <w:lang w:eastAsia="en-US"/>
        </w:rPr>
        <w:t xml:space="preserve">Распознавание кислорода. 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A02C6">
        <w:rPr>
          <w:rFonts w:eastAsia="Calibri"/>
          <w:sz w:val="28"/>
          <w:szCs w:val="28"/>
          <w:lang w:eastAsia="en-US"/>
        </w:rPr>
        <w:t>Горение магния, железа, угля, серы и фосфора в кислороде.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A02C6">
        <w:rPr>
          <w:rFonts w:eastAsia="Calibri"/>
          <w:sz w:val="28"/>
          <w:szCs w:val="28"/>
          <w:lang w:eastAsia="en-US"/>
        </w:rPr>
        <w:t>Коллекция оксидов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 xml:space="preserve">Получение, собирание и распознавание водорода. 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lastRenderedPageBreak/>
        <w:t xml:space="preserve">Горение водорода. 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Взаимодействие водорода с оксидом меди(II).</w:t>
      </w:r>
      <w:r w:rsidRPr="00130392">
        <w:rPr>
          <w:rFonts w:eastAsia="Calibri"/>
          <w:sz w:val="28"/>
          <w:szCs w:val="28"/>
          <w:lang w:eastAsia="en-US"/>
        </w:rPr>
        <w:tab/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 xml:space="preserve">Коллекция минеральных кислот. 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Правило разбавления серой кислоты.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 xml:space="preserve">Коллекция солей. 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Таблица растворимости кислот</w:t>
      </w:r>
      <w:r>
        <w:rPr>
          <w:rFonts w:eastAsia="Calibri"/>
          <w:sz w:val="28"/>
          <w:szCs w:val="28"/>
          <w:lang w:eastAsia="en-US"/>
        </w:rPr>
        <w:t>, оснований</w:t>
      </w:r>
      <w:r w:rsidRPr="00130392">
        <w:rPr>
          <w:rFonts w:eastAsia="Calibri"/>
          <w:sz w:val="28"/>
          <w:szCs w:val="28"/>
          <w:lang w:eastAsia="en-US"/>
        </w:rPr>
        <w:t xml:space="preserve"> и солей в воде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 xml:space="preserve">Некоторые металлы, неметаллы и соединения </w:t>
      </w:r>
      <w:r>
        <w:rPr>
          <w:rFonts w:eastAsia="Calibri"/>
          <w:sz w:val="28"/>
          <w:szCs w:val="28"/>
          <w:lang w:eastAsia="en-US"/>
        </w:rPr>
        <w:t xml:space="preserve">с </w:t>
      </w:r>
      <w:r w:rsidRPr="00130392">
        <w:rPr>
          <w:rFonts w:eastAsia="Calibri"/>
          <w:sz w:val="28"/>
          <w:szCs w:val="28"/>
          <w:lang w:eastAsia="en-US"/>
        </w:rPr>
        <w:t>количеством вещества</w:t>
      </w:r>
      <w:r>
        <w:rPr>
          <w:rFonts w:eastAsia="Calibri"/>
          <w:sz w:val="28"/>
          <w:szCs w:val="28"/>
          <w:lang w:eastAsia="en-US"/>
        </w:rPr>
        <w:t>, равным </w:t>
      </w:r>
      <w:r w:rsidRPr="00130392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> </w:t>
      </w:r>
      <w:r w:rsidRPr="00130392">
        <w:rPr>
          <w:rFonts w:eastAsia="Calibri"/>
          <w:sz w:val="28"/>
          <w:szCs w:val="28"/>
          <w:lang w:eastAsia="en-US"/>
        </w:rPr>
        <w:t>моль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Pr="00130392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Модель молярного объ</w:t>
      </w:r>
      <w:r>
        <w:rPr>
          <w:rFonts w:eastAsia="Calibri"/>
          <w:sz w:val="28"/>
          <w:szCs w:val="28"/>
          <w:lang w:eastAsia="en-US"/>
        </w:rPr>
        <w:t>ё</w:t>
      </w:r>
      <w:r w:rsidRPr="00130392">
        <w:rPr>
          <w:rFonts w:eastAsia="Calibri"/>
          <w:sz w:val="28"/>
          <w:szCs w:val="28"/>
          <w:lang w:eastAsia="en-US"/>
        </w:rPr>
        <w:t>ма газообразных веществ.</w:t>
      </w:r>
    </w:p>
    <w:p w:rsidR="00A75439" w:rsidRPr="00130392" w:rsidRDefault="00A75439" w:rsidP="00A7543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30392">
        <w:rPr>
          <w:rFonts w:eastAsia="Calibri"/>
          <w:sz w:val="28"/>
          <w:szCs w:val="28"/>
          <w:lang w:eastAsia="en-US"/>
        </w:rPr>
        <w:t>Коллекция оснований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Pr="00130392" w:rsidRDefault="00A75439" w:rsidP="00A75439">
      <w:pPr>
        <w:spacing w:line="360" w:lineRule="auto"/>
        <w:ind w:left="567"/>
        <w:jc w:val="both"/>
        <w:rPr>
          <w:rFonts w:eastAsia="Calibri"/>
          <w:b/>
          <w:sz w:val="28"/>
          <w:szCs w:val="28"/>
          <w:lang w:eastAsia="en-US"/>
        </w:rPr>
      </w:pPr>
      <w:r w:rsidRPr="00130392">
        <w:rPr>
          <w:rFonts w:eastAsia="Calibri"/>
          <w:b/>
          <w:sz w:val="28"/>
          <w:szCs w:val="28"/>
          <w:lang w:eastAsia="en-US"/>
        </w:rPr>
        <w:t>Лабораторные опыты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8A02C6">
        <w:rPr>
          <w:rFonts w:eastAsia="Calibri"/>
          <w:sz w:val="28"/>
          <w:szCs w:val="28"/>
          <w:lang w:eastAsia="en-US"/>
        </w:rPr>
        <w:t xml:space="preserve"> Помутнение известковой воды при пропускании углекислого газа</w:t>
      </w:r>
      <w:r w:rsidRPr="009A61CF">
        <w:rPr>
          <w:rFonts w:eastAsia="Calibri"/>
          <w:sz w:val="28"/>
          <w:szCs w:val="28"/>
          <w:lang w:eastAsia="en-US"/>
        </w:rPr>
        <w:t xml:space="preserve">.  </w:t>
      </w:r>
    </w:p>
    <w:p w:rsidR="00A75439" w:rsidRPr="00130392" w:rsidRDefault="00A75439" w:rsidP="00A75439">
      <w:pPr>
        <w:spacing w:line="360" w:lineRule="auto"/>
        <w:ind w:firstLine="426"/>
        <w:jc w:val="both"/>
        <w:rPr>
          <w:snapToGrid w:val="0"/>
          <w:sz w:val="28"/>
          <w:szCs w:val="28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130392">
        <w:rPr>
          <w:snapToGrid w:val="0"/>
          <w:sz w:val="28"/>
          <w:szCs w:val="28"/>
        </w:rPr>
        <w:t xml:space="preserve"> Получение водорода взаимодействием цинка </w:t>
      </w:r>
      <w:r>
        <w:rPr>
          <w:snapToGrid w:val="0"/>
          <w:sz w:val="28"/>
          <w:szCs w:val="28"/>
        </w:rPr>
        <w:t>с</w:t>
      </w:r>
      <w:r w:rsidRPr="00130392">
        <w:rPr>
          <w:snapToGrid w:val="0"/>
          <w:sz w:val="28"/>
          <w:szCs w:val="28"/>
        </w:rPr>
        <w:t xml:space="preserve"> соляной кислот</w:t>
      </w:r>
      <w:r>
        <w:rPr>
          <w:snapToGrid w:val="0"/>
          <w:sz w:val="28"/>
          <w:szCs w:val="28"/>
        </w:rPr>
        <w:t>ой.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130392">
        <w:rPr>
          <w:rFonts w:eastAsia="Calibri"/>
          <w:sz w:val="28"/>
          <w:szCs w:val="28"/>
          <w:lang w:eastAsia="en-US"/>
        </w:rPr>
        <w:t xml:space="preserve"> Распознавание кислот </w:t>
      </w:r>
      <w:r>
        <w:rPr>
          <w:rFonts w:eastAsia="Calibri"/>
          <w:sz w:val="28"/>
          <w:szCs w:val="28"/>
          <w:lang w:eastAsia="en-US"/>
        </w:rPr>
        <w:t xml:space="preserve">с помощью </w:t>
      </w:r>
      <w:r w:rsidRPr="00130392">
        <w:rPr>
          <w:rFonts w:eastAsia="Calibri"/>
          <w:sz w:val="28"/>
          <w:szCs w:val="28"/>
          <w:lang w:eastAsia="en-US"/>
        </w:rPr>
        <w:t>индикатор</w:t>
      </w:r>
      <w:r>
        <w:rPr>
          <w:rFonts w:eastAsia="Calibri"/>
          <w:sz w:val="28"/>
          <w:szCs w:val="28"/>
          <w:lang w:eastAsia="en-US"/>
        </w:rPr>
        <w:t>ов</w:t>
      </w:r>
      <w:r w:rsidRPr="00130392"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130392">
        <w:rPr>
          <w:rFonts w:eastAsia="Calibri"/>
          <w:sz w:val="28"/>
          <w:szCs w:val="28"/>
          <w:lang w:eastAsia="en-US"/>
        </w:rPr>
        <w:t xml:space="preserve"> Изменение окраски индикаторов в щелочной среде.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130392">
        <w:rPr>
          <w:rFonts w:eastAsia="Calibri"/>
          <w:sz w:val="28"/>
          <w:szCs w:val="28"/>
          <w:lang w:eastAsia="en-US"/>
        </w:rPr>
        <w:t xml:space="preserve"> Ознакомление с препаратами домашней или школьной аптечки</w:t>
      </w:r>
      <w:r>
        <w:rPr>
          <w:rFonts w:eastAsia="Calibri"/>
          <w:sz w:val="28"/>
          <w:szCs w:val="28"/>
          <w:lang w:eastAsia="en-US"/>
        </w:rPr>
        <w:t>:</w:t>
      </w:r>
      <w:r w:rsidRPr="00130392">
        <w:rPr>
          <w:rFonts w:eastAsia="Calibri"/>
          <w:sz w:val="28"/>
          <w:szCs w:val="28"/>
          <w:lang w:eastAsia="en-US"/>
        </w:rPr>
        <w:t xml:space="preserve"> растворами пероксида водорода, </w:t>
      </w:r>
      <w:r>
        <w:rPr>
          <w:rFonts w:eastAsia="Calibri"/>
          <w:sz w:val="28"/>
          <w:szCs w:val="28"/>
          <w:lang w:eastAsia="en-US"/>
        </w:rPr>
        <w:t xml:space="preserve">спиртовой настойки </w:t>
      </w:r>
      <w:proofErr w:type="spellStart"/>
      <w:r>
        <w:rPr>
          <w:rFonts w:eastAsia="Calibri"/>
          <w:sz w:val="28"/>
          <w:szCs w:val="28"/>
          <w:lang w:eastAsia="en-US"/>
        </w:rPr>
        <w:t>иода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  <w:r w:rsidRPr="0013039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аммиака</w:t>
      </w:r>
      <w:r w:rsidRPr="00130392"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b/>
          <w:sz w:val="28"/>
          <w:szCs w:val="28"/>
          <w:lang w:eastAsia="en-US"/>
        </w:rPr>
      </w:pPr>
      <w:r w:rsidRPr="008A02C6">
        <w:rPr>
          <w:rFonts w:eastAsia="Calibri"/>
          <w:b/>
          <w:sz w:val="28"/>
          <w:szCs w:val="28"/>
          <w:lang w:eastAsia="en-US"/>
        </w:rPr>
        <w:t>Практические работы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Pr="008A02C6">
        <w:rPr>
          <w:rFonts w:eastAsia="Calibri"/>
          <w:sz w:val="28"/>
          <w:szCs w:val="28"/>
          <w:lang w:eastAsia="en-US"/>
        </w:rPr>
        <w:t>. Получение, собирание и распознавание кислорода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r w:rsidRPr="00130392">
        <w:rPr>
          <w:rFonts w:eastAsia="Calibri"/>
          <w:sz w:val="28"/>
          <w:szCs w:val="28"/>
          <w:lang w:eastAsia="en-US"/>
        </w:rPr>
        <w:t>Получение, собирание и распознавание водорода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</w:t>
      </w:r>
      <w:r w:rsidRPr="00130392">
        <w:rPr>
          <w:rFonts w:eastAsia="Calibri"/>
          <w:sz w:val="28"/>
          <w:szCs w:val="28"/>
          <w:lang w:eastAsia="en-US"/>
        </w:rPr>
        <w:t>Приготовление раствор</w:t>
      </w:r>
      <w:r>
        <w:rPr>
          <w:rFonts w:eastAsia="Calibri"/>
          <w:sz w:val="28"/>
          <w:szCs w:val="28"/>
          <w:lang w:eastAsia="en-US"/>
        </w:rPr>
        <w:t>а</w:t>
      </w:r>
      <w:r w:rsidRPr="00130392">
        <w:rPr>
          <w:rFonts w:eastAsia="Calibri"/>
          <w:sz w:val="28"/>
          <w:szCs w:val="28"/>
          <w:lang w:eastAsia="en-US"/>
        </w:rPr>
        <w:t xml:space="preserve"> с заданной массовой долей</w:t>
      </w:r>
      <w:r>
        <w:rPr>
          <w:rFonts w:eastAsia="Calibri"/>
          <w:sz w:val="28"/>
          <w:szCs w:val="28"/>
          <w:lang w:eastAsia="en-US"/>
        </w:rPr>
        <w:t xml:space="preserve"> растворённого вещества.</w:t>
      </w:r>
    </w:p>
    <w:p w:rsidR="00A75439" w:rsidRDefault="00A75439" w:rsidP="00A75439">
      <w:pPr>
        <w:spacing w:line="360" w:lineRule="auto"/>
        <w:jc w:val="center"/>
        <w:rPr>
          <w:b/>
          <w:color w:val="231F20"/>
          <w:sz w:val="28"/>
          <w:szCs w:val="28"/>
        </w:rPr>
      </w:pPr>
    </w:p>
    <w:p w:rsidR="00A75439" w:rsidRPr="008A02C6" w:rsidRDefault="00A75439" w:rsidP="00A75439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130392">
        <w:rPr>
          <w:b/>
          <w:color w:val="231F20"/>
          <w:sz w:val="28"/>
          <w:szCs w:val="28"/>
        </w:rPr>
        <w:t>Основные классы неорганических соединений</w:t>
      </w:r>
    </w:p>
    <w:p w:rsidR="00A75439" w:rsidRPr="00130392" w:rsidRDefault="00A75439" w:rsidP="00A75439">
      <w:pPr>
        <w:spacing w:line="360" w:lineRule="auto"/>
        <w:ind w:firstLine="709"/>
        <w:jc w:val="both"/>
        <w:rPr>
          <w:rFonts w:eastAsia="Calibri"/>
          <w:snapToGrid w:val="0"/>
          <w:sz w:val="28"/>
          <w:szCs w:val="28"/>
          <w:lang w:eastAsia="en-US"/>
        </w:rPr>
      </w:pPr>
      <w:r w:rsidRPr="00130392">
        <w:rPr>
          <w:rFonts w:eastAsia="Calibri"/>
          <w:snapToGrid w:val="0"/>
          <w:sz w:val="28"/>
          <w:szCs w:val="28"/>
          <w:lang w:eastAsia="en-US"/>
        </w:rPr>
        <w:t>Обобщение сведений об оксидах, их классификации, названиях и свойствах. Способы получения оксидов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lastRenderedPageBreak/>
        <w:t>Основания, их классификация, названия и свойства. Взаимодействие с кислотами, кислотными оксидами и солями. Разложение нерастворимых оснований. Способы получения оснований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Кислоты, их классификация и названия. Общие химические свойства кислот. Взаимодействие кислот с металлами. Электрохимический ряд напряжений металлов. Взаимодействие кислот с оксидами металлов. Взаимодействие кислот с основаниями — реакция нейтрализации. Взаимодействие кислот с солями. Получение бескислородных и кислородсодержащих кислот.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Соли, их классификация и свойства. Взаимодействие солей с металлами, особенности этих реакций. Взаимодействие солей с солями.</w:t>
      </w:r>
    </w:p>
    <w:p w:rsidR="00A75439" w:rsidRPr="00130392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Генетические ряды металла и неметалла. Генетическая связь между классами неорганических веществ.</w:t>
      </w:r>
    </w:p>
    <w:p w:rsidR="00A75439" w:rsidRPr="009A61CF" w:rsidRDefault="00A75439" w:rsidP="00A75439">
      <w:pPr>
        <w:spacing w:line="360" w:lineRule="auto"/>
        <w:ind w:firstLine="426"/>
        <w:jc w:val="both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>Лабораторные опыты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130392">
        <w:rPr>
          <w:rFonts w:eastAsia="Calibri"/>
          <w:sz w:val="28"/>
          <w:szCs w:val="28"/>
          <w:lang w:eastAsia="en-US"/>
        </w:rPr>
        <w:t xml:space="preserve"> Взаимодействие оксида кальция с водой. 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130392">
        <w:rPr>
          <w:rFonts w:eastAsia="Calibri"/>
          <w:sz w:val="28"/>
          <w:szCs w:val="28"/>
          <w:lang w:eastAsia="en-US"/>
        </w:rPr>
        <w:t xml:space="preserve"> Помутнение известковой воды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Реакция нейтрализации. 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Получение гидроксида меди(II) и его взаимодействие с кислотой. 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Разложение гидроксида меди(II) при нагревании.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Взаимодействие кислот с металлами. 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Взаимодействие кислот с солями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Ознакомление с коллекцией солей. 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Взаимодействие сульфата меди(II) с железом.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Взаимодействие солей с солями.</w:t>
      </w:r>
    </w:p>
    <w:p w:rsidR="00A75439" w:rsidRDefault="00A75439" w:rsidP="00A7543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lastRenderedPageBreak/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Генетическая связь </w:t>
      </w:r>
      <w:r>
        <w:rPr>
          <w:rFonts w:eastAsia="Calibri"/>
          <w:sz w:val="28"/>
          <w:szCs w:val="28"/>
          <w:lang w:eastAsia="en-US"/>
        </w:rPr>
        <w:t xml:space="preserve">между классами неорганических веществ </w:t>
      </w:r>
      <w:r w:rsidRPr="00537EE1">
        <w:rPr>
          <w:rFonts w:eastAsia="Calibri"/>
          <w:sz w:val="28"/>
          <w:szCs w:val="28"/>
          <w:lang w:eastAsia="en-US"/>
        </w:rPr>
        <w:t>на примере соединений меди.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b/>
          <w:sz w:val="28"/>
          <w:szCs w:val="28"/>
          <w:lang w:eastAsia="en-US"/>
        </w:rPr>
      </w:pPr>
      <w:r w:rsidRPr="008A02C6">
        <w:rPr>
          <w:rFonts w:eastAsia="Calibri"/>
          <w:b/>
          <w:sz w:val="28"/>
          <w:szCs w:val="28"/>
          <w:lang w:eastAsia="en-US"/>
        </w:rPr>
        <w:t>Практические работы</w:t>
      </w:r>
    </w:p>
    <w:p w:rsidR="00A75439" w:rsidRPr="009A61CF" w:rsidRDefault="00A75439" w:rsidP="00A75439">
      <w:pPr>
        <w:spacing w:line="360" w:lineRule="auto"/>
        <w:ind w:firstLine="14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</w:t>
      </w:r>
      <w:r w:rsidRPr="008A02C6">
        <w:rPr>
          <w:rFonts w:eastAsia="Calibri"/>
          <w:sz w:val="28"/>
          <w:szCs w:val="28"/>
          <w:lang w:eastAsia="en-US"/>
        </w:rPr>
        <w:t>.</w:t>
      </w:r>
      <w:r w:rsidRPr="00537EE1">
        <w:t xml:space="preserve"> </w:t>
      </w:r>
      <w:r w:rsidRPr="00537EE1">
        <w:rPr>
          <w:rFonts w:eastAsia="Calibri"/>
          <w:sz w:val="28"/>
          <w:szCs w:val="28"/>
          <w:lang w:eastAsia="en-US"/>
        </w:rPr>
        <w:t>Решение экспериментальных задач</w:t>
      </w:r>
      <w:r>
        <w:rPr>
          <w:rFonts w:eastAsia="Calibri"/>
          <w:sz w:val="28"/>
          <w:szCs w:val="28"/>
          <w:lang w:eastAsia="en-US"/>
        </w:rPr>
        <w:t xml:space="preserve"> по теме «Основные классы неорганических соединений».</w:t>
      </w:r>
    </w:p>
    <w:p w:rsidR="00A75439" w:rsidRDefault="00A75439" w:rsidP="00A75439">
      <w:pPr>
        <w:spacing w:line="360" w:lineRule="auto"/>
        <w:jc w:val="center"/>
        <w:rPr>
          <w:b/>
          <w:sz w:val="28"/>
          <w:szCs w:val="28"/>
        </w:rPr>
      </w:pPr>
    </w:p>
    <w:p w:rsidR="00A75439" w:rsidRDefault="00A75439" w:rsidP="00A75439">
      <w:pPr>
        <w:spacing w:line="360" w:lineRule="auto"/>
        <w:jc w:val="center"/>
        <w:rPr>
          <w:b/>
          <w:sz w:val="28"/>
          <w:szCs w:val="28"/>
        </w:rPr>
      </w:pPr>
      <w:r w:rsidRPr="00537EE1">
        <w:rPr>
          <w:b/>
          <w:sz w:val="28"/>
          <w:szCs w:val="28"/>
        </w:rPr>
        <w:t xml:space="preserve">Периодический закон и </w:t>
      </w:r>
      <w:r>
        <w:rPr>
          <w:b/>
          <w:sz w:val="28"/>
          <w:szCs w:val="28"/>
        </w:rPr>
        <w:t>п</w:t>
      </w:r>
      <w:r w:rsidRPr="00537EE1">
        <w:rPr>
          <w:b/>
          <w:sz w:val="28"/>
          <w:szCs w:val="28"/>
        </w:rPr>
        <w:t>ериодическая система химических элементов Д.</w:t>
      </w:r>
      <w:r>
        <w:rPr>
          <w:b/>
          <w:sz w:val="28"/>
          <w:szCs w:val="28"/>
        </w:rPr>
        <w:t xml:space="preserve"> </w:t>
      </w:r>
      <w:r w:rsidRPr="00537EE1">
        <w:rPr>
          <w:b/>
          <w:sz w:val="28"/>
          <w:szCs w:val="28"/>
        </w:rPr>
        <w:t>И. Менделеева</w:t>
      </w:r>
      <w:r>
        <w:rPr>
          <w:b/>
          <w:sz w:val="28"/>
          <w:szCs w:val="28"/>
        </w:rPr>
        <w:t>.  С</w:t>
      </w:r>
      <w:r w:rsidRPr="00537EE1">
        <w:rPr>
          <w:b/>
          <w:sz w:val="28"/>
          <w:szCs w:val="28"/>
        </w:rPr>
        <w:t>троение атома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Естественные семейства химических элементов: щелочные и щелочноземельные металлы, галогены, инертные (благородные) газы.  Амфотерность. Амфотерные оксиды и гидроксиды. Комплексные соли.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 xml:space="preserve">Открытие Д. И. Менделеевым </w:t>
      </w:r>
      <w:r>
        <w:rPr>
          <w:rFonts w:eastAsia="Calibri"/>
          <w:sz w:val="28"/>
          <w:szCs w:val="28"/>
          <w:lang w:eastAsia="en-US"/>
        </w:rPr>
        <w:t>п</w:t>
      </w:r>
      <w:r w:rsidRPr="00537EE1">
        <w:rPr>
          <w:rFonts w:eastAsia="Calibri"/>
          <w:sz w:val="28"/>
          <w:szCs w:val="28"/>
          <w:lang w:eastAsia="en-US"/>
        </w:rPr>
        <w:t>ерио</w:t>
      </w:r>
      <w:r>
        <w:rPr>
          <w:rFonts w:eastAsia="Calibri"/>
          <w:sz w:val="28"/>
          <w:szCs w:val="28"/>
          <w:lang w:eastAsia="en-US"/>
        </w:rPr>
        <w:t>дического закона и создание им п</w:t>
      </w:r>
      <w:r w:rsidRPr="00537EE1">
        <w:rPr>
          <w:rFonts w:eastAsia="Calibri"/>
          <w:sz w:val="28"/>
          <w:szCs w:val="28"/>
          <w:lang w:eastAsia="en-US"/>
        </w:rPr>
        <w:t>ериодической системы химических элементов.</w:t>
      </w:r>
    </w:p>
    <w:p w:rsidR="00A75439" w:rsidRPr="00537EE1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Атомы как форма существования химических элементов. Основные сведения о строении атомов. Доказательства сложности строения атомов. Опыты Резерфорда. Планетарная модель строения атома.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Состав атомных ядер: протоны, нейтроны. Относительная атомная масса. Взаимосвязь понятий «протон», «нейтрон», «относительная атомная масса».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 xml:space="preserve">Микромир. Электроны. Строение электронных уровней атомов химических элементов </w:t>
      </w:r>
      <w:r>
        <w:rPr>
          <w:rFonts w:eastAsia="Calibri"/>
          <w:sz w:val="28"/>
          <w:szCs w:val="28"/>
          <w:lang w:eastAsia="en-US"/>
        </w:rPr>
        <w:t>1—</w:t>
      </w:r>
      <w:r w:rsidRPr="00537EE1">
        <w:rPr>
          <w:rFonts w:eastAsia="Calibri"/>
          <w:sz w:val="28"/>
          <w:szCs w:val="28"/>
          <w:lang w:eastAsia="en-US"/>
        </w:rPr>
        <w:t>20. Понятие о заверш</w:t>
      </w:r>
      <w:r>
        <w:rPr>
          <w:rFonts w:eastAsia="Calibri"/>
          <w:sz w:val="28"/>
          <w:szCs w:val="28"/>
          <w:lang w:eastAsia="en-US"/>
        </w:rPr>
        <w:t>ё</w:t>
      </w:r>
      <w:r w:rsidRPr="00537EE1">
        <w:rPr>
          <w:rFonts w:eastAsia="Calibri"/>
          <w:sz w:val="28"/>
          <w:szCs w:val="28"/>
          <w:lang w:eastAsia="en-US"/>
        </w:rPr>
        <w:t>нном электронном уровне.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Изотопы. Физический смысл символики Периодической сис</w:t>
      </w:r>
      <w:r>
        <w:rPr>
          <w:rFonts w:eastAsia="Calibri"/>
          <w:sz w:val="28"/>
          <w:szCs w:val="28"/>
          <w:lang w:eastAsia="en-US"/>
        </w:rPr>
        <w:t>темы. Современная формулировка п</w:t>
      </w:r>
      <w:r w:rsidRPr="00537EE1">
        <w:rPr>
          <w:rFonts w:eastAsia="Calibri"/>
          <w:sz w:val="28"/>
          <w:szCs w:val="28"/>
          <w:lang w:eastAsia="en-US"/>
        </w:rPr>
        <w:t>ериодического закона.  Изменения свойств элементов в периодах и группах как функция строения электронных оболочек атомов.</w:t>
      </w:r>
    </w:p>
    <w:p w:rsidR="00A75439" w:rsidRPr="009A61CF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Характеристика элемента-металла и элемен</w:t>
      </w:r>
      <w:r>
        <w:rPr>
          <w:rFonts w:eastAsia="Calibri"/>
          <w:sz w:val="28"/>
          <w:szCs w:val="28"/>
          <w:lang w:eastAsia="en-US"/>
        </w:rPr>
        <w:t>та-неметалла по их положению в п</w:t>
      </w:r>
      <w:r w:rsidRPr="00537EE1">
        <w:rPr>
          <w:rFonts w:eastAsia="Calibri"/>
          <w:sz w:val="28"/>
          <w:szCs w:val="28"/>
          <w:lang w:eastAsia="en-US"/>
        </w:rPr>
        <w:t>ериодической системе химических элементов Д. И. Менделеева.</w:t>
      </w:r>
    </w:p>
    <w:p w:rsidR="00A75439" w:rsidRDefault="00A75439" w:rsidP="00A75439">
      <w:pPr>
        <w:spacing w:line="360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 xml:space="preserve">Демонстрации </w:t>
      </w:r>
    </w:p>
    <w:p w:rsidR="00A75439" w:rsidRDefault="00A75439" w:rsidP="00A75439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Различные формы таблиц периодической системы.</w:t>
      </w:r>
    </w:p>
    <w:p w:rsidR="00A75439" w:rsidRDefault="00A75439" w:rsidP="00A75439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Моделирование построения п</w:t>
      </w:r>
      <w:r w:rsidRPr="00537EE1">
        <w:rPr>
          <w:rFonts w:eastAsia="Calibri"/>
          <w:sz w:val="28"/>
          <w:szCs w:val="28"/>
          <w:lang w:eastAsia="en-US"/>
        </w:rPr>
        <w:t>ериодической системы Д. И. Менделеева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Модели атомов химических элементов.</w:t>
      </w:r>
    </w:p>
    <w:p w:rsidR="00A75439" w:rsidRPr="00537EE1" w:rsidRDefault="00A75439" w:rsidP="00A75439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Модели атомов элементов 1—3-го периодов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>Лабораторные опыты</w:t>
      </w:r>
    </w:p>
    <w:p w:rsidR="00A75439" w:rsidRPr="00537EE1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537EE1">
        <w:rPr>
          <w:rFonts w:eastAsia="Calibri"/>
          <w:sz w:val="28"/>
          <w:szCs w:val="28"/>
          <w:lang w:eastAsia="en-US"/>
        </w:rPr>
        <w:t xml:space="preserve"> Получение амфотерного гидроксида и исследование его свойств.</w:t>
      </w:r>
    </w:p>
    <w:p w:rsidR="00A75439" w:rsidRDefault="00A75439" w:rsidP="00A7543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A75439" w:rsidRDefault="00A75439" w:rsidP="00A7543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Химическая связь</w:t>
      </w:r>
      <w:r w:rsidRPr="00537EE1">
        <w:rPr>
          <w:rFonts w:eastAsia="Calibri"/>
          <w:b/>
          <w:sz w:val="28"/>
          <w:szCs w:val="28"/>
          <w:lang w:eastAsia="en-US"/>
        </w:rPr>
        <w:t xml:space="preserve">. Окислительно-восстановительные реакции </w:t>
      </w:r>
    </w:p>
    <w:p w:rsidR="00A75439" w:rsidRDefault="00A75439" w:rsidP="00A7543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Ионная химическая связь. Ионы, образованные атомами металлов и неметаллов. Схемы образования ионной связи для бинарных соединений. Ионные кристаллические решётки и физические свойства веществ с этим типом решёток. Понятие о формульной единице вещества.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E391D">
        <w:rPr>
          <w:rFonts w:eastAsia="Calibri"/>
          <w:sz w:val="28"/>
          <w:szCs w:val="28"/>
          <w:lang w:eastAsia="en-US"/>
        </w:rPr>
        <w:t>Ковалентная химическая связь. Электронные и структурные формулы. Понятие о валентности. Ковалентная неполярная связь. Схемы образования ковалентной связи для бинарных соединений. Молекулярные и атомные кристаллические решётки и свойства веществ с этим типом решёток</w:t>
      </w:r>
      <w:r>
        <w:rPr>
          <w:rFonts w:eastAsia="Calibri"/>
          <w:sz w:val="28"/>
          <w:szCs w:val="28"/>
          <w:lang w:eastAsia="en-US"/>
        </w:rPr>
        <w:t>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07BBC">
        <w:rPr>
          <w:rFonts w:eastAsia="Calibri"/>
          <w:sz w:val="28"/>
          <w:szCs w:val="28"/>
          <w:lang w:eastAsia="en-US"/>
        </w:rPr>
        <w:t>Электроотрицательность. Ряд электроотрицательности. Ковалентная полярная химическая связь. Диполь. Схемы образования ковалентной полярной связи для бинарных соединений. Молекулярные и атомные кристаллические решётки и свойства веществ с этим типом решёток.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4195">
        <w:rPr>
          <w:rFonts w:eastAsia="Calibri"/>
          <w:sz w:val="28"/>
          <w:szCs w:val="28"/>
          <w:lang w:eastAsia="en-US"/>
        </w:rPr>
        <w:t>Металлическая химическая связь и металлическая кристаллическая решётка. Свойства веществ с этим типом решёток. Единая природа химических связей.</w:t>
      </w:r>
    </w:p>
    <w:p w:rsidR="00A75439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4195">
        <w:rPr>
          <w:rFonts w:eastAsia="Calibri"/>
          <w:sz w:val="28"/>
          <w:szCs w:val="28"/>
          <w:lang w:eastAsia="en-US"/>
        </w:rPr>
        <w:t>Степень окисления. Сравнение степени окисления и валентности. Правила расчёта степеней окисления по формулам химических соединений.</w:t>
      </w:r>
    </w:p>
    <w:p w:rsidR="00A75439" w:rsidRPr="00537EE1" w:rsidRDefault="00A75439" w:rsidP="00A754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B4195">
        <w:rPr>
          <w:rFonts w:eastAsia="Calibri"/>
          <w:sz w:val="28"/>
          <w:szCs w:val="28"/>
          <w:lang w:eastAsia="en-US"/>
        </w:rPr>
        <w:t>Окислительно-восстановительные реакции.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B4195">
        <w:rPr>
          <w:rFonts w:eastAsia="Calibri"/>
          <w:sz w:val="28"/>
          <w:szCs w:val="28"/>
          <w:lang w:eastAsia="en-US"/>
        </w:rPr>
        <w:t>Определение степеней окисления для элементов, образующих вещества разных классов. Реакц</w:t>
      </w:r>
      <w:proofErr w:type="gramStart"/>
      <w:r w:rsidRPr="00FB4195">
        <w:rPr>
          <w:rFonts w:eastAsia="Calibri"/>
          <w:sz w:val="28"/>
          <w:szCs w:val="28"/>
          <w:lang w:eastAsia="en-US"/>
        </w:rPr>
        <w:t>ии ио</w:t>
      </w:r>
      <w:proofErr w:type="gramEnd"/>
      <w:r w:rsidRPr="00FB4195">
        <w:rPr>
          <w:rFonts w:eastAsia="Calibri"/>
          <w:sz w:val="28"/>
          <w:szCs w:val="28"/>
          <w:lang w:eastAsia="en-US"/>
        </w:rPr>
        <w:t>нного обмена и окислительно-восстановительные реакции. Окислитель и восстановитель, окисление и восстановление. Составление уравнений окислительно-восстановительных реакций методом электронного баланса.</w:t>
      </w:r>
    </w:p>
    <w:p w:rsidR="00A75439" w:rsidRDefault="00A75439" w:rsidP="00A75439">
      <w:pPr>
        <w:spacing w:line="360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lastRenderedPageBreak/>
        <w:t xml:space="preserve">Демонстрации 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Видеофрагменты и слайды «Ионная химическая связь».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 xml:space="preserve"> Коллекция веществ с ионной химической связью. 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Модели ионных кристаллических решёток.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 xml:space="preserve">Видеофрагменты и слайды «Ковалентная химическая связь». 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 xml:space="preserve">Коллекция веществ молекулярного и атомного строения. 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37EE1">
        <w:rPr>
          <w:rFonts w:eastAsia="Calibri"/>
          <w:sz w:val="28"/>
          <w:szCs w:val="28"/>
          <w:lang w:eastAsia="en-US"/>
        </w:rPr>
        <w:t>Модели молекулярных и атомных кристаллических решёток.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B4195">
        <w:rPr>
          <w:rFonts w:eastAsia="Calibri"/>
          <w:sz w:val="28"/>
          <w:szCs w:val="28"/>
          <w:lang w:eastAsia="en-US"/>
        </w:rPr>
        <w:t xml:space="preserve">Видеофрагменты и слайды «Металлическая химическая связь». 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B4195">
        <w:rPr>
          <w:rFonts w:eastAsia="Calibri"/>
          <w:sz w:val="28"/>
          <w:szCs w:val="28"/>
          <w:lang w:eastAsia="en-US"/>
        </w:rPr>
        <w:t>Коллекция «Металлы и сплавы».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B4195">
        <w:rPr>
          <w:rFonts w:eastAsia="Calibri"/>
          <w:sz w:val="28"/>
          <w:szCs w:val="28"/>
          <w:lang w:eastAsia="en-US"/>
        </w:rPr>
        <w:t>Взаимодействие цинка с серой, соляной кислотой, хлоридом меди (II).</w:t>
      </w:r>
    </w:p>
    <w:p w:rsidR="00A75439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B4195">
        <w:rPr>
          <w:rFonts w:eastAsia="Calibri"/>
          <w:sz w:val="28"/>
          <w:szCs w:val="28"/>
          <w:lang w:eastAsia="en-US"/>
        </w:rPr>
        <w:t xml:space="preserve">Горение магния. </w:t>
      </w:r>
    </w:p>
    <w:p w:rsidR="00A75439" w:rsidRPr="00537EE1" w:rsidRDefault="00A75439" w:rsidP="00A75439">
      <w:pPr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B4195">
        <w:rPr>
          <w:rFonts w:eastAsia="Calibri"/>
          <w:sz w:val="28"/>
          <w:szCs w:val="28"/>
          <w:lang w:eastAsia="en-US"/>
        </w:rPr>
        <w:t>Взаимодействие хлорной и сероводородной воды.</w:t>
      </w:r>
    </w:p>
    <w:p w:rsidR="00A75439" w:rsidRDefault="00A75439" w:rsidP="00A75439">
      <w:pPr>
        <w:spacing w:line="360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9A61CF">
        <w:rPr>
          <w:rFonts w:eastAsia="Calibri"/>
          <w:b/>
          <w:sz w:val="28"/>
          <w:szCs w:val="28"/>
          <w:lang w:eastAsia="en-US"/>
        </w:rPr>
        <w:t>Лабораторные опыты</w:t>
      </w:r>
    </w:p>
    <w:p w:rsidR="00A75439" w:rsidRPr="009A61CF" w:rsidRDefault="00A75439" w:rsidP="00A75439">
      <w:pPr>
        <w:spacing w:line="360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5770F3">
        <w:rPr>
          <w:rFonts w:eastAsia="Calibri"/>
          <w:sz w:val="40"/>
          <w:szCs w:val="40"/>
          <w:lang w:eastAsia="en-US"/>
        </w:rPr>
        <w:t>•</w:t>
      </w:r>
      <w:r w:rsidRPr="00FB4195">
        <w:rPr>
          <w:rFonts w:eastAsia="Calibri"/>
          <w:sz w:val="28"/>
          <w:szCs w:val="28"/>
          <w:lang w:eastAsia="en-US"/>
        </w:rPr>
        <w:t xml:space="preserve"> Изготовление модели, иллюстрирующей свойства металлической связи</w:t>
      </w: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Календарн</w:t>
      </w:r>
      <w:proofErr w:type="gramStart"/>
      <w:r>
        <w:rPr>
          <w:b/>
          <w:sz w:val="32"/>
          <w:szCs w:val="32"/>
        </w:rPr>
        <w:t>о-</w:t>
      </w:r>
      <w:proofErr w:type="gramEnd"/>
      <w:r w:rsidRPr="009A61CF">
        <w:rPr>
          <w:b/>
          <w:sz w:val="32"/>
          <w:szCs w:val="32"/>
        </w:rPr>
        <w:t xml:space="preserve"> тематическое планирование</w:t>
      </w:r>
    </w:p>
    <w:p w:rsidR="00A75439" w:rsidRPr="00E86E94" w:rsidRDefault="00A75439" w:rsidP="00A75439">
      <w:pPr>
        <w:spacing w:line="360" w:lineRule="auto"/>
        <w:jc w:val="center"/>
        <w:rPr>
          <w:sz w:val="32"/>
          <w:szCs w:val="32"/>
        </w:rPr>
      </w:pPr>
      <w:r w:rsidRPr="00E86E94">
        <w:rPr>
          <w:sz w:val="32"/>
          <w:szCs w:val="32"/>
        </w:rPr>
        <w:t>8 КЛАСС</w:t>
      </w:r>
    </w:p>
    <w:p w:rsidR="00A75439" w:rsidRPr="00DE7843" w:rsidRDefault="00A75439" w:rsidP="00A75439">
      <w:pPr>
        <w:spacing w:after="160" w:line="360" w:lineRule="auto"/>
        <w:jc w:val="center"/>
        <w:rPr>
          <w:sz w:val="28"/>
          <w:szCs w:val="28"/>
        </w:rPr>
      </w:pPr>
      <w:r w:rsidRPr="00DE7843">
        <w:rPr>
          <w:rFonts w:eastAsia="Calibri"/>
          <w:sz w:val="32"/>
          <w:szCs w:val="32"/>
          <w:lang w:eastAsia="en-US"/>
        </w:rPr>
        <w:t xml:space="preserve"> (2 ч в неделю, всего </w:t>
      </w:r>
      <w:r w:rsidR="00D0725F" w:rsidRPr="00D0725F">
        <w:rPr>
          <w:rFonts w:eastAsia="Calibri"/>
          <w:sz w:val="32"/>
          <w:szCs w:val="32"/>
          <w:lang w:eastAsia="en-US"/>
        </w:rPr>
        <w:t>68</w:t>
      </w:r>
      <w:r w:rsidRPr="00DE7843">
        <w:rPr>
          <w:rFonts w:eastAsia="Calibri"/>
          <w:sz w:val="32"/>
          <w:szCs w:val="32"/>
          <w:lang w:eastAsia="en-US"/>
        </w:rPr>
        <w:t xml:space="preserve"> ч, из них 6 ч ― резервное время)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103"/>
        <w:gridCol w:w="992"/>
        <w:gridCol w:w="2835"/>
      </w:tblGrid>
      <w:tr w:rsidR="00A75439" w:rsidRPr="001C5C71" w:rsidTr="00A75439">
        <w:tc>
          <w:tcPr>
            <w:tcW w:w="959" w:type="dxa"/>
          </w:tcPr>
          <w:p w:rsidR="00A75439" w:rsidRDefault="00A75439" w:rsidP="000C3F0E">
            <w:pPr>
              <w:spacing w:line="360" w:lineRule="auto"/>
              <w:jc w:val="center"/>
              <w:rPr>
                <w:b/>
              </w:rPr>
            </w:pPr>
            <w:r w:rsidRPr="001C5C71">
              <w:rPr>
                <w:b/>
              </w:rPr>
              <w:t>Номер урок</w:t>
            </w:r>
            <w:r>
              <w:rPr>
                <w:b/>
              </w:rPr>
              <w:t>а</w:t>
            </w:r>
          </w:p>
          <w:p w:rsidR="00A75439" w:rsidRPr="001C5C71" w:rsidRDefault="00A75439" w:rsidP="000C3F0E">
            <w:pPr>
              <w:spacing w:line="360" w:lineRule="auto"/>
              <w:jc w:val="center"/>
              <w:rPr>
                <w:b/>
              </w:rPr>
            </w:pPr>
            <w:proofErr w:type="gramStart"/>
            <w:r w:rsidRPr="001C5C71">
              <w:rPr>
                <w:b/>
              </w:rPr>
              <w:t>п</w:t>
            </w:r>
            <w:proofErr w:type="gramEnd"/>
            <w:r w:rsidRPr="001C5C71">
              <w:rPr>
                <w:b/>
              </w:rPr>
              <w:t>/п</w:t>
            </w:r>
          </w:p>
        </w:tc>
        <w:tc>
          <w:tcPr>
            <w:tcW w:w="5103" w:type="dxa"/>
            <w:vAlign w:val="center"/>
          </w:tcPr>
          <w:p w:rsidR="00A75439" w:rsidRPr="001C5C71" w:rsidRDefault="00A75439" w:rsidP="000C3F0E">
            <w:pPr>
              <w:spacing w:line="360" w:lineRule="auto"/>
              <w:jc w:val="center"/>
              <w:rPr>
                <w:b/>
                <w:bCs/>
              </w:rPr>
            </w:pPr>
            <w:r w:rsidRPr="001C5C71">
              <w:rPr>
                <w:b/>
                <w:bCs/>
              </w:rPr>
              <w:t>Тема урока</w:t>
            </w:r>
          </w:p>
        </w:tc>
        <w:tc>
          <w:tcPr>
            <w:tcW w:w="992" w:type="dxa"/>
          </w:tcPr>
          <w:p w:rsidR="00A75439" w:rsidRPr="003A5F79" w:rsidRDefault="00A75439" w:rsidP="000C3F0E">
            <w:pPr>
              <w:spacing w:line="360" w:lineRule="auto"/>
              <w:ind w:hanging="44"/>
              <w:jc w:val="center"/>
              <w:rPr>
                <w:b/>
                <w:bCs/>
              </w:rPr>
            </w:pPr>
            <w:r w:rsidRPr="003A5F79">
              <w:rPr>
                <w:b/>
                <w:bCs/>
              </w:rPr>
              <w:t>Дата</w:t>
            </w: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  <w:ind w:hanging="44"/>
              <w:jc w:val="center"/>
              <w:rPr>
                <w:b/>
                <w:bCs/>
              </w:rPr>
            </w:pPr>
            <w:r w:rsidRPr="00D87420">
              <w:rPr>
                <w:b/>
                <w:bCs/>
              </w:rPr>
              <w:t>Д/з</w:t>
            </w:r>
          </w:p>
        </w:tc>
      </w:tr>
      <w:tr w:rsidR="00A75439" w:rsidRPr="001C5C71" w:rsidTr="00A75439">
        <w:trPr>
          <w:trHeight w:val="605"/>
        </w:trPr>
        <w:tc>
          <w:tcPr>
            <w:tcW w:w="959" w:type="dxa"/>
          </w:tcPr>
          <w:p w:rsidR="00A75439" w:rsidRPr="001C5C71" w:rsidRDefault="00A75439" w:rsidP="000C3F0E">
            <w:pPr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jc w:val="center"/>
              <w:rPr>
                <w:b/>
                <w:snapToGrid w:val="0"/>
              </w:rPr>
            </w:pPr>
            <w:r w:rsidRPr="001C5C71">
              <w:rPr>
                <w:b/>
              </w:rPr>
              <w:t>Начальные понятия и законы химии (20 ч)</w:t>
            </w:r>
          </w:p>
        </w:tc>
        <w:tc>
          <w:tcPr>
            <w:tcW w:w="992" w:type="dxa"/>
          </w:tcPr>
          <w:p w:rsidR="00A75439" w:rsidRPr="003A5F79" w:rsidRDefault="00A75439" w:rsidP="000C3F0E">
            <w:pPr>
              <w:spacing w:line="360" w:lineRule="auto"/>
              <w:jc w:val="center"/>
            </w:pP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  <w:jc w:val="center"/>
              <w:rPr>
                <w:b/>
              </w:rPr>
            </w:pPr>
          </w:p>
        </w:tc>
      </w:tr>
      <w:tr w:rsidR="00A75439" w:rsidRPr="001C5C71" w:rsidTr="00A75439">
        <w:trPr>
          <w:trHeight w:val="461"/>
        </w:trPr>
        <w:tc>
          <w:tcPr>
            <w:tcW w:w="959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rPr>
                <w:color w:val="000000"/>
              </w:rPr>
            </w:pPr>
            <w:r w:rsidRPr="001C5C71">
              <w:rPr>
                <w:color w:val="000000"/>
              </w:rPr>
              <w:t>Предмет химии. Роль химии в</w:t>
            </w:r>
            <w:r>
              <w:rPr>
                <w:color w:val="000000"/>
              </w:rPr>
              <w:t> </w:t>
            </w:r>
            <w:r w:rsidRPr="001C5C71">
              <w:rPr>
                <w:color w:val="000000"/>
              </w:rPr>
              <w:t>жизни человека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06.09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§1</w:t>
            </w:r>
          </w:p>
        </w:tc>
      </w:tr>
      <w:tr w:rsidR="00A75439" w:rsidRPr="001C5C71" w:rsidTr="00A75439">
        <w:trPr>
          <w:trHeight w:val="6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color w:val="000000"/>
              </w:rPr>
            </w:pPr>
            <w:r w:rsidRPr="001C5C71">
              <w:rPr>
                <w:color w:val="000000"/>
              </w:rPr>
              <w:t>Методы изучения химии</w:t>
            </w:r>
          </w:p>
        </w:tc>
        <w:tc>
          <w:tcPr>
            <w:tcW w:w="992" w:type="dxa"/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07.09</w:t>
            </w: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§2</w:t>
            </w:r>
          </w:p>
        </w:tc>
      </w:tr>
      <w:tr w:rsidR="00A75439" w:rsidRPr="001C5C71" w:rsidTr="00A75439">
        <w:trPr>
          <w:trHeight w:val="457"/>
        </w:trPr>
        <w:tc>
          <w:tcPr>
            <w:tcW w:w="959" w:type="dxa"/>
            <w:tcBorders>
              <w:top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3</w:t>
            </w: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jc w:val="both"/>
              <w:rPr>
                <w:bCs/>
              </w:rPr>
            </w:pPr>
            <w:r w:rsidRPr="001C5C71">
              <w:rPr>
                <w:bCs/>
              </w:rPr>
              <w:t>Агрегатные состояния веществ</w:t>
            </w:r>
          </w:p>
        </w:tc>
        <w:tc>
          <w:tcPr>
            <w:tcW w:w="992" w:type="dxa"/>
          </w:tcPr>
          <w:p w:rsidR="00A75439" w:rsidRPr="00B5412E" w:rsidRDefault="00B5412E" w:rsidP="000C3F0E">
            <w:pPr>
              <w:spacing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13.09</w:t>
            </w: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  <w:jc w:val="both"/>
              <w:rPr>
                <w:bCs/>
              </w:rPr>
            </w:pPr>
            <w:r w:rsidRPr="00D87420">
              <w:rPr>
                <w:snapToGrid w:val="0"/>
              </w:rPr>
              <w:t>§3</w:t>
            </w:r>
          </w:p>
        </w:tc>
      </w:tr>
      <w:tr w:rsidR="00A75439" w:rsidRPr="001C5C71" w:rsidTr="00A75439">
        <w:trPr>
          <w:trHeight w:val="477"/>
        </w:trPr>
        <w:tc>
          <w:tcPr>
            <w:tcW w:w="959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4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3A5F79" w:rsidRDefault="00A75439" w:rsidP="000C3F0E">
            <w:pPr>
              <w:spacing w:line="360" w:lineRule="auto"/>
              <w:rPr>
                <w:i/>
              </w:rPr>
            </w:pPr>
            <w:r w:rsidRPr="00DA2DF9">
              <w:rPr>
                <w:i/>
              </w:rPr>
              <w:t>Практическая работа 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14.09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с20</w:t>
            </w:r>
          </w:p>
        </w:tc>
      </w:tr>
      <w:tr w:rsidR="00A75439" w:rsidRPr="001C5C71" w:rsidTr="00A75439">
        <w:trPr>
          <w:trHeight w:val="55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5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 xml:space="preserve">Физические явления </w:t>
            </w:r>
            <w:r>
              <w:rPr>
                <w:rFonts w:eastAsia="Calibri"/>
                <w:lang w:eastAsia="en-US"/>
              </w:rPr>
              <w:t xml:space="preserve">— </w:t>
            </w:r>
            <w:r w:rsidRPr="001C5C71">
              <w:rPr>
                <w:rFonts w:eastAsia="Calibri"/>
                <w:lang w:eastAsia="en-US"/>
              </w:rPr>
              <w:t>как основа разделения смесей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C5C71">
              <w:rPr>
                <w:rFonts w:eastAsia="Calibri"/>
                <w:lang w:eastAsia="en-US"/>
              </w:rPr>
              <w:t>в химии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20.09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4</w:t>
            </w:r>
          </w:p>
        </w:tc>
      </w:tr>
      <w:tr w:rsidR="00A75439" w:rsidRPr="001C5C71" w:rsidTr="00A75439">
        <w:trPr>
          <w:trHeight w:val="58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6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DA2DF9">
              <w:rPr>
                <w:rFonts w:eastAsia="Calibri"/>
                <w:i/>
                <w:lang w:eastAsia="en-US"/>
              </w:rPr>
              <w:t>Практическая работа 3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A2DF9">
              <w:rPr>
                <w:rFonts w:eastAsia="Calibri"/>
                <w:i/>
                <w:lang w:eastAsia="en-US"/>
              </w:rPr>
              <w:t>(аналог работы «Очистка поваренной соли»)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21.09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>
              <w:rPr>
                <w:snapToGrid w:val="0"/>
              </w:rPr>
              <w:t>с29</w:t>
            </w:r>
          </w:p>
        </w:tc>
      </w:tr>
      <w:tr w:rsidR="00A75439" w:rsidRPr="001C5C71" w:rsidTr="00A75439">
        <w:trPr>
          <w:trHeight w:val="52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7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>Атомно-молекулярное учение. Химические элементы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27.09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rPr>
                <w:rFonts w:eastAsia="Calibri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5</w:t>
            </w:r>
          </w:p>
        </w:tc>
      </w:tr>
      <w:tr w:rsidR="00A75439" w:rsidRPr="001C5C71" w:rsidTr="00A75439">
        <w:trPr>
          <w:trHeight w:val="84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8</w:t>
            </w:r>
            <w:r>
              <w:rPr>
                <w:snapToGrid w:val="0"/>
              </w:rPr>
              <w:t>—</w:t>
            </w:r>
            <w:r w:rsidRPr="001C5C71">
              <w:rPr>
                <w:snapToGrid w:val="0"/>
              </w:rPr>
              <w:t>9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>Знаки химических элементов. Периодическая таблица химических элементов Д. И. Менделеева.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28.09</w:t>
            </w:r>
          </w:p>
          <w:p w:rsidR="00B5412E" w:rsidRPr="00B5412E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04.10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rPr>
                <w:rFonts w:eastAsia="Calibri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6</w:t>
            </w:r>
          </w:p>
        </w:tc>
      </w:tr>
      <w:tr w:rsidR="00A75439" w:rsidRPr="001C5C71" w:rsidTr="00A75439">
        <w:trPr>
          <w:trHeight w:val="562"/>
        </w:trPr>
        <w:tc>
          <w:tcPr>
            <w:tcW w:w="959" w:type="dxa"/>
            <w:tcBorders>
              <w:top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10</w:t>
            </w:r>
            <w:r>
              <w:rPr>
                <w:snapToGrid w:val="0"/>
              </w:rPr>
              <w:t>—</w:t>
            </w:r>
            <w:r w:rsidRPr="001C5C71">
              <w:rPr>
                <w:snapToGrid w:val="0"/>
              </w:rPr>
              <w:t>11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>Химические формулы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05.10</w:t>
            </w:r>
          </w:p>
          <w:p w:rsidR="00B5412E" w:rsidRPr="00B5412E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11.10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7</w:t>
            </w:r>
          </w:p>
        </w:tc>
      </w:tr>
      <w:tr w:rsidR="00A75439" w:rsidRPr="001C5C71" w:rsidTr="00A75439">
        <w:tc>
          <w:tcPr>
            <w:tcW w:w="959" w:type="dxa"/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12</w:t>
            </w:r>
            <w:r>
              <w:rPr>
                <w:snapToGrid w:val="0"/>
              </w:rPr>
              <w:t>—</w:t>
            </w:r>
            <w:r w:rsidRPr="001C5C71">
              <w:rPr>
                <w:snapToGrid w:val="0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 w:rsidRPr="001C5C71">
              <w:rPr>
                <w:snapToGrid w:val="0"/>
              </w:rPr>
              <w:t>Валентность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12.10</w:t>
            </w:r>
          </w:p>
          <w:p w:rsidR="00B5412E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18.10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3D593F" w:rsidRDefault="00A75439" w:rsidP="000C3F0E"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8</w:t>
            </w:r>
          </w:p>
        </w:tc>
      </w:tr>
      <w:tr w:rsidR="00A75439" w:rsidRPr="001C5C71" w:rsidTr="00A75439">
        <w:trPr>
          <w:trHeight w:val="562"/>
        </w:trPr>
        <w:tc>
          <w:tcPr>
            <w:tcW w:w="959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14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Химические реакции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19.10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rPr>
                <w:rFonts w:eastAsia="Calibri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9</w:t>
            </w:r>
          </w:p>
        </w:tc>
      </w:tr>
      <w:tr w:rsidR="00A75439" w:rsidRPr="001C5C71" w:rsidTr="00A75439">
        <w:trPr>
          <w:trHeight w:val="55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15</w:t>
            </w:r>
            <w:r>
              <w:rPr>
                <w:snapToGrid w:val="0"/>
              </w:rPr>
              <w:t>—</w:t>
            </w:r>
            <w:r w:rsidRPr="001C5C71">
              <w:rPr>
                <w:snapToGrid w:val="0"/>
              </w:rPr>
              <w:t>16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>Химические уравнения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25.10</w:t>
            </w:r>
          </w:p>
          <w:p w:rsidR="00B5412E" w:rsidRPr="00B5412E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26.10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rPr>
                <w:rFonts w:eastAsia="Calibri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10</w:t>
            </w:r>
          </w:p>
        </w:tc>
      </w:tr>
      <w:tr w:rsidR="00A75439" w:rsidRPr="001C5C71" w:rsidTr="00A75439">
        <w:trPr>
          <w:trHeight w:val="27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17</w:t>
            </w:r>
            <w:r>
              <w:rPr>
                <w:snapToGrid w:val="0"/>
              </w:rPr>
              <w:t>—</w:t>
            </w:r>
            <w:r w:rsidRPr="001C5C71">
              <w:rPr>
                <w:snapToGrid w:val="0"/>
              </w:rPr>
              <w:t>18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>Типы химических реакций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08.11</w:t>
            </w:r>
          </w:p>
          <w:p w:rsidR="00B5412E" w:rsidRPr="00B5412E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09.11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11</w:t>
            </w:r>
          </w:p>
        </w:tc>
      </w:tr>
      <w:tr w:rsidR="00A75439" w:rsidRPr="001C5C71" w:rsidTr="00A75439">
        <w:trPr>
          <w:trHeight w:val="41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19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>Повторение и</w:t>
            </w:r>
            <w:r>
              <w:rPr>
                <w:rFonts w:eastAsia="Calibri"/>
                <w:lang w:eastAsia="en-US"/>
              </w:rPr>
              <w:t> </w:t>
            </w:r>
            <w:r w:rsidRPr="001C5C71">
              <w:rPr>
                <w:rFonts w:eastAsia="Calibri"/>
                <w:lang w:eastAsia="en-US"/>
              </w:rPr>
              <w:t>обобщение темы. Подготовка к контрольной работе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15.11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tabs>
                <w:tab w:val="center" w:pos="1309"/>
              </w:tabs>
              <w:spacing w:line="360" w:lineRule="auto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 xml:space="preserve"> 1-11</w:t>
            </w:r>
          </w:p>
        </w:tc>
      </w:tr>
      <w:tr w:rsidR="00A75439" w:rsidRPr="001C5C71" w:rsidTr="00A75439">
        <w:trPr>
          <w:trHeight w:val="48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20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 w:rsidRPr="00335A19">
              <w:rPr>
                <w:rFonts w:eastAsia="Calibri"/>
                <w:i/>
                <w:lang w:eastAsia="en-US"/>
              </w:rPr>
              <w:t>Контрольная работа 1</w:t>
            </w:r>
            <w:r w:rsidRPr="001C5C71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по теме </w:t>
            </w:r>
            <w:r w:rsidRPr="001C5C71">
              <w:rPr>
                <w:rFonts w:eastAsia="Calibri"/>
                <w:lang w:eastAsia="en-US"/>
              </w:rPr>
              <w:t xml:space="preserve">«Начальные </w:t>
            </w:r>
            <w:r w:rsidRPr="001C5C71">
              <w:rPr>
                <w:rFonts w:eastAsia="Calibri"/>
                <w:lang w:eastAsia="en-US"/>
              </w:rPr>
              <w:lastRenderedPageBreak/>
              <w:t>понятия и законы химии»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lastRenderedPageBreak/>
              <w:t>16.11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A75439" w:rsidRPr="001C5C71" w:rsidTr="00A75439">
        <w:trPr>
          <w:trHeight w:val="423"/>
        </w:trPr>
        <w:tc>
          <w:tcPr>
            <w:tcW w:w="959" w:type="dxa"/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b/>
                <w:color w:val="231F20"/>
              </w:rPr>
              <w:t xml:space="preserve">Важнейшие представители неорганических веществ. Количественные отношения в химии </w:t>
            </w:r>
            <w:r w:rsidRPr="001C5C71">
              <w:rPr>
                <w:b/>
                <w:snapToGrid w:val="0"/>
              </w:rPr>
              <w:t>(18 ч)</w:t>
            </w:r>
          </w:p>
        </w:tc>
        <w:tc>
          <w:tcPr>
            <w:tcW w:w="992" w:type="dxa"/>
          </w:tcPr>
          <w:p w:rsidR="00A75439" w:rsidRPr="003A5F79" w:rsidRDefault="00A75439" w:rsidP="000C3F0E">
            <w:pPr>
              <w:spacing w:line="360" w:lineRule="auto"/>
              <w:jc w:val="center"/>
              <w:rPr>
                <w:color w:val="231F20"/>
              </w:rPr>
            </w:pP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  <w:jc w:val="center"/>
              <w:rPr>
                <w:b/>
                <w:color w:val="231F20"/>
              </w:rPr>
            </w:pPr>
          </w:p>
        </w:tc>
      </w:tr>
      <w:tr w:rsidR="00A75439" w:rsidRPr="001C5C71" w:rsidTr="00A75439">
        <w:trPr>
          <w:trHeight w:val="518"/>
        </w:trPr>
        <w:tc>
          <w:tcPr>
            <w:tcW w:w="959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21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rPr>
                <w:snapToGrid w:val="0"/>
              </w:rPr>
            </w:pPr>
            <w:r w:rsidRPr="001C5C71">
              <w:rPr>
                <w:snapToGrid w:val="0"/>
              </w:rPr>
              <w:t>Воздух и его состав</w:t>
            </w:r>
          </w:p>
        </w:tc>
        <w:tc>
          <w:tcPr>
            <w:tcW w:w="992" w:type="dxa"/>
          </w:tcPr>
          <w:p w:rsidR="00A75439" w:rsidRPr="00B5412E" w:rsidRDefault="00B5412E" w:rsidP="000C3F0E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22.11</w:t>
            </w: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12</w:t>
            </w:r>
          </w:p>
        </w:tc>
      </w:tr>
      <w:tr w:rsidR="00A75439" w:rsidRPr="001C5C71" w:rsidTr="00A75439">
        <w:trPr>
          <w:trHeight w:val="53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22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rPr>
                <w:snapToGrid w:val="0"/>
              </w:rPr>
            </w:pPr>
            <w:r w:rsidRPr="001C5C71">
              <w:rPr>
                <w:snapToGrid w:val="0"/>
              </w:rPr>
              <w:t>Кислород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23.11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13</w:t>
            </w:r>
          </w:p>
        </w:tc>
      </w:tr>
      <w:tr w:rsidR="00A75439" w:rsidRPr="001C5C71" w:rsidTr="00A75439">
        <w:trPr>
          <w:trHeight w:val="55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23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3A5F79" w:rsidRDefault="00A75439" w:rsidP="000C3F0E">
            <w:pPr>
              <w:spacing w:line="360" w:lineRule="auto"/>
              <w:rPr>
                <w:i/>
                <w:snapToGrid w:val="0"/>
              </w:rPr>
            </w:pPr>
            <w:r w:rsidRPr="00335A19">
              <w:rPr>
                <w:i/>
                <w:snapToGrid w:val="0"/>
              </w:rPr>
              <w:t xml:space="preserve">Практическая работа </w:t>
            </w:r>
            <w:r>
              <w:rPr>
                <w:i/>
                <w:snapToGrid w:val="0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29.11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0C3F0E" w:rsidP="000C3F0E">
            <w:pPr>
              <w:spacing w:line="36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С68</w:t>
            </w:r>
          </w:p>
        </w:tc>
      </w:tr>
      <w:tr w:rsidR="00A75439" w:rsidRPr="001C5C71" w:rsidTr="00A75439">
        <w:trPr>
          <w:trHeight w:val="55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24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rPr>
                <w:snapToGrid w:val="0"/>
              </w:rPr>
            </w:pPr>
            <w:r w:rsidRPr="001C5C71">
              <w:rPr>
                <w:snapToGrid w:val="0"/>
              </w:rPr>
              <w:t>Оксиды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30.11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14</w:t>
            </w:r>
          </w:p>
        </w:tc>
      </w:tr>
      <w:tr w:rsidR="00A75439" w:rsidRPr="001C5C71" w:rsidTr="00A75439">
        <w:trPr>
          <w:trHeight w:val="42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25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rPr>
                <w:snapToGrid w:val="0"/>
              </w:rPr>
            </w:pPr>
            <w:r w:rsidRPr="001C5C71">
              <w:rPr>
                <w:snapToGrid w:val="0"/>
              </w:rPr>
              <w:t>Водород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06.12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15</w:t>
            </w:r>
          </w:p>
        </w:tc>
      </w:tr>
      <w:tr w:rsidR="00A75439" w:rsidRPr="001C5C71" w:rsidTr="00A75439">
        <w:trPr>
          <w:trHeight w:val="31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26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B97547" w:rsidRDefault="00A75439" w:rsidP="000C3F0E">
            <w:pPr>
              <w:spacing w:line="360" w:lineRule="auto"/>
              <w:rPr>
                <w:i/>
                <w:snapToGrid w:val="0"/>
              </w:rPr>
            </w:pPr>
            <w:r w:rsidRPr="00B97547">
              <w:rPr>
                <w:i/>
                <w:snapToGrid w:val="0"/>
              </w:rPr>
              <w:t xml:space="preserve">Практическая работа </w:t>
            </w:r>
            <w:r>
              <w:rPr>
                <w:i/>
                <w:snapToGrid w:val="0"/>
              </w:rPr>
              <w:t>5</w:t>
            </w:r>
            <w:r w:rsidRPr="00B97547">
              <w:rPr>
                <w:i/>
                <w:snapToGrid w:val="0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07.12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0C3F0E" w:rsidP="000C3F0E">
            <w:pPr>
              <w:spacing w:line="36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С74</w:t>
            </w:r>
          </w:p>
        </w:tc>
      </w:tr>
      <w:tr w:rsidR="00A75439" w:rsidRPr="001C5C71" w:rsidTr="00A75439">
        <w:trPr>
          <w:trHeight w:val="42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27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rPr>
                <w:snapToGrid w:val="0"/>
              </w:rPr>
            </w:pPr>
            <w:r w:rsidRPr="001C5C71">
              <w:rPr>
                <w:snapToGrid w:val="0"/>
              </w:rPr>
              <w:t>Кислоты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13.12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16</w:t>
            </w:r>
          </w:p>
        </w:tc>
      </w:tr>
      <w:tr w:rsidR="00A75439" w:rsidRPr="001C5C71" w:rsidTr="00A75439">
        <w:trPr>
          <w:trHeight w:val="42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28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rPr>
                <w:snapToGrid w:val="0"/>
              </w:rPr>
            </w:pPr>
            <w:r w:rsidRPr="001C5C71">
              <w:rPr>
                <w:snapToGrid w:val="0"/>
              </w:rPr>
              <w:t>Соли</w:t>
            </w:r>
          </w:p>
        </w:tc>
        <w:tc>
          <w:tcPr>
            <w:tcW w:w="992" w:type="dxa"/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bCs/>
                <w:lang w:val="en-US" w:eastAsia="en-US"/>
              </w:rPr>
            </w:pPr>
            <w:r>
              <w:rPr>
                <w:rFonts w:eastAsia="Calibri"/>
                <w:bCs/>
                <w:lang w:val="en-US" w:eastAsia="en-US"/>
              </w:rPr>
              <w:t>14.12</w:t>
            </w: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  <w:jc w:val="both"/>
              <w:rPr>
                <w:rFonts w:eastAsia="Calibri"/>
                <w:bCs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17</w:t>
            </w:r>
          </w:p>
        </w:tc>
      </w:tr>
      <w:tr w:rsidR="00A75439" w:rsidRPr="001C5C71" w:rsidTr="00A75439">
        <w:trPr>
          <w:trHeight w:val="42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29</w:t>
            </w:r>
            <w:r>
              <w:rPr>
                <w:snapToGrid w:val="0"/>
              </w:rPr>
              <w:t>—30</w:t>
            </w: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 xml:space="preserve">Количество вещества </w:t>
            </w:r>
          </w:p>
        </w:tc>
        <w:tc>
          <w:tcPr>
            <w:tcW w:w="992" w:type="dxa"/>
          </w:tcPr>
          <w:p w:rsidR="00A75439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20.12</w:t>
            </w:r>
          </w:p>
          <w:p w:rsidR="00B5412E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21.12</w:t>
            </w: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18</w:t>
            </w:r>
          </w:p>
        </w:tc>
      </w:tr>
      <w:tr w:rsidR="00A75439" w:rsidRPr="001C5C71" w:rsidTr="00A75439">
        <w:trPr>
          <w:trHeight w:val="42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31</w:t>
            </w: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Молярный объ</w:t>
            </w:r>
            <w:r>
              <w:rPr>
                <w:rFonts w:eastAsia="Calibri"/>
                <w:snapToGrid w:val="0"/>
                <w:lang w:eastAsia="en-US"/>
              </w:rPr>
              <w:t>ё</w:t>
            </w:r>
            <w:r w:rsidRPr="001C5C71">
              <w:rPr>
                <w:rFonts w:eastAsia="Calibri"/>
                <w:snapToGrid w:val="0"/>
                <w:lang w:eastAsia="en-US"/>
              </w:rPr>
              <w:t>м газов</w:t>
            </w:r>
          </w:p>
        </w:tc>
        <w:tc>
          <w:tcPr>
            <w:tcW w:w="992" w:type="dxa"/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27.12</w:t>
            </w: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19</w:t>
            </w:r>
          </w:p>
        </w:tc>
      </w:tr>
      <w:tr w:rsidR="00A75439" w:rsidRPr="001C5C71" w:rsidTr="00A75439">
        <w:trPr>
          <w:trHeight w:val="56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32</w:t>
            </w:r>
            <w:r>
              <w:rPr>
                <w:snapToGrid w:val="0"/>
              </w:rPr>
              <w:t>—</w:t>
            </w:r>
            <w:r w:rsidRPr="001C5C71">
              <w:rPr>
                <w:snapToGrid w:val="0"/>
              </w:rPr>
              <w:t>33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>
              <w:rPr>
                <w:rFonts w:eastAsia="Calibri"/>
                <w:snapToGrid w:val="0"/>
                <w:lang w:eastAsia="en-US"/>
              </w:rPr>
              <w:t>Расчёты по химическим уравнениям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75439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28.12</w:t>
            </w:r>
          </w:p>
          <w:p w:rsidR="00B5412E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10.01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75439" w:rsidRPr="00D87420" w:rsidRDefault="000C3F0E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20</w:t>
            </w:r>
          </w:p>
        </w:tc>
      </w:tr>
      <w:tr w:rsidR="00A75439" w:rsidRPr="001C5C71" w:rsidTr="00A75439">
        <w:trPr>
          <w:trHeight w:val="24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34</w:t>
            </w: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Вода. Основания</w:t>
            </w:r>
          </w:p>
        </w:tc>
        <w:tc>
          <w:tcPr>
            <w:tcW w:w="992" w:type="dxa"/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11.01</w:t>
            </w:r>
          </w:p>
        </w:tc>
        <w:tc>
          <w:tcPr>
            <w:tcW w:w="2835" w:type="dxa"/>
          </w:tcPr>
          <w:p w:rsidR="00A75439" w:rsidRPr="00D87420" w:rsidRDefault="000C3F0E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21</w:t>
            </w:r>
          </w:p>
        </w:tc>
      </w:tr>
      <w:tr w:rsidR="00A75439" w:rsidRPr="001C5C71" w:rsidTr="00A75439">
        <w:trPr>
          <w:trHeight w:val="39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35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Растворы. Массовая доля растворённого вещества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17.01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0C3F0E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22</w:t>
            </w:r>
          </w:p>
        </w:tc>
      </w:tr>
      <w:tr w:rsidR="00A75439" w:rsidRPr="001C5C71" w:rsidTr="00A75439">
        <w:trPr>
          <w:trHeight w:val="545"/>
        </w:trPr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36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A75439" w:rsidRPr="003A5F79" w:rsidRDefault="00A75439" w:rsidP="000C3F0E">
            <w:pPr>
              <w:spacing w:line="360" w:lineRule="auto"/>
              <w:rPr>
                <w:rFonts w:eastAsia="Calibri"/>
                <w:i/>
                <w:snapToGrid w:val="0"/>
                <w:lang w:eastAsia="en-US"/>
              </w:rPr>
            </w:pPr>
            <w:r w:rsidRPr="004E6460">
              <w:rPr>
                <w:rFonts w:eastAsia="Calibri"/>
                <w:i/>
                <w:snapToGrid w:val="0"/>
                <w:lang w:eastAsia="en-US"/>
              </w:rPr>
              <w:t xml:space="preserve">Практическая работа </w:t>
            </w:r>
            <w:r>
              <w:rPr>
                <w:rFonts w:eastAsia="Calibri"/>
                <w:i/>
                <w:snapToGrid w:val="0"/>
                <w:lang w:eastAsia="en-US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18.01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D87420" w:rsidRDefault="000C3F0E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>
              <w:rPr>
                <w:rFonts w:eastAsia="Calibri"/>
                <w:snapToGrid w:val="0"/>
                <w:lang w:eastAsia="en-US"/>
              </w:rPr>
              <w:t>С97</w:t>
            </w:r>
          </w:p>
        </w:tc>
      </w:tr>
      <w:tr w:rsidR="00A75439" w:rsidRPr="001C5C71" w:rsidTr="00A75439">
        <w:trPr>
          <w:trHeight w:val="472"/>
        </w:trPr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-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EE21A4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i/>
                <w:lang w:eastAsia="en-US"/>
              </w:rPr>
            </w:pPr>
            <w:r w:rsidRPr="00EE21A4">
              <w:rPr>
                <w:rFonts w:eastAsia="Calibri"/>
                <w:i/>
                <w:lang w:eastAsia="en-US"/>
              </w:rPr>
              <w:t xml:space="preserve">Домашний эксперимент  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3A5F79" w:rsidRDefault="00A75439" w:rsidP="000C3F0E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0C3F0E" w:rsidP="000C3F0E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С98</w:t>
            </w:r>
          </w:p>
        </w:tc>
      </w:tr>
      <w:tr w:rsidR="00A75439" w:rsidRPr="001C5C71" w:rsidTr="00A75439">
        <w:trPr>
          <w:trHeight w:val="70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37</w:t>
            </w: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rPr>
                <w:i/>
                <w:snapToGrid w:val="0"/>
              </w:rPr>
            </w:pPr>
            <w:r w:rsidRPr="001C5C71">
              <w:rPr>
                <w:snapToGrid w:val="0"/>
              </w:rPr>
              <w:t>Обобщение и систематизация знаний по теме «Важнейшие представители неорганических веществ. Количественные отношения в химии»</w:t>
            </w:r>
          </w:p>
        </w:tc>
        <w:tc>
          <w:tcPr>
            <w:tcW w:w="992" w:type="dxa"/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24.01</w:t>
            </w:r>
          </w:p>
        </w:tc>
        <w:tc>
          <w:tcPr>
            <w:tcW w:w="2835" w:type="dxa"/>
          </w:tcPr>
          <w:p w:rsidR="00A75439" w:rsidRPr="00D87420" w:rsidRDefault="000C3F0E" w:rsidP="000C3F0E">
            <w:pPr>
              <w:spacing w:line="360" w:lineRule="auto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12-22</w:t>
            </w:r>
          </w:p>
        </w:tc>
      </w:tr>
      <w:tr w:rsidR="00A75439" w:rsidRPr="001C5C71" w:rsidTr="00A75439">
        <w:trPr>
          <w:trHeight w:val="541"/>
        </w:trPr>
        <w:tc>
          <w:tcPr>
            <w:tcW w:w="959" w:type="dxa"/>
            <w:tcBorders>
              <w:top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38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i/>
                <w:snapToGrid w:val="0"/>
              </w:rPr>
            </w:pPr>
            <w:r w:rsidRPr="00BC0CAB">
              <w:rPr>
                <w:i/>
                <w:snapToGrid w:val="0"/>
              </w:rPr>
              <w:t>Контрольная работа</w:t>
            </w:r>
            <w:r w:rsidRPr="001C5C71">
              <w:rPr>
                <w:snapToGrid w:val="0"/>
              </w:rPr>
              <w:t xml:space="preserve"> по теме «Важнейшие представители неорганических веществ. Количественные отношения в химии»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25.01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</w:p>
        </w:tc>
      </w:tr>
      <w:tr w:rsidR="00A75439" w:rsidRPr="001C5C71" w:rsidTr="00A75439">
        <w:trPr>
          <w:trHeight w:val="13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i/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i/>
                <w:snapToGrid w:val="0"/>
              </w:rPr>
            </w:pPr>
            <w:r w:rsidRPr="001C5C71">
              <w:rPr>
                <w:b/>
                <w:color w:val="231F20"/>
              </w:rPr>
              <w:t xml:space="preserve"> Основные классы неорганических соединений (10 ч)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3A5F79" w:rsidRDefault="00A75439" w:rsidP="000C3F0E">
            <w:pPr>
              <w:spacing w:line="360" w:lineRule="auto"/>
              <w:jc w:val="center"/>
              <w:rPr>
                <w:color w:val="231F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center"/>
              <w:rPr>
                <w:b/>
                <w:color w:val="231F20"/>
              </w:rPr>
            </w:pPr>
          </w:p>
        </w:tc>
      </w:tr>
      <w:tr w:rsidR="00A75439" w:rsidRPr="001C5C71" w:rsidTr="00A75439">
        <w:trPr>
          <w:trHeight w:val="53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39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Оксиды</w:t>
            </w:r>
            <w:r>
              <w:rPr>
                <w:rFonts w:eastAsia="Calibri"/>
                <w:snapToGrid w:val="0"/>
                <w:lang w:eastAsia="en-US"/>
              </w:rPr>
              <w:t>, их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 классификация и</w:t>
            </w:r>
            <w:r>
              <w:rPr>
                <w:rFonts w:eastAsia="Calibri"/>
                <w:snapToGrid w:val="0"/>
                <w:lang w:eastAsia="en-US"/>
              </w:rPr>
              <w:t xml:space="preserve"> химические </w:t>
            </w:r>
            <w:r w:rsidRPr="001C5C71">
              <w:rPr>
                <w:rFonts w:eastAsia="Calibri"/>
                <w:snapToGrid w:val="0"/>
                <w:lang w:eastAsia="en-US"/>
              </w:rPr>
              <w:t>свойства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31.01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0C3F0E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23</w:t>
            </w:r>
          </w:p>
        </w:tc>
      </w:tr>
      <w:tr w:rsidR="00A75439" w:rsidRPr="001C5C71" w:rsidTr="00A75439">
        <w:trPr>
          <w:trHeight w:val="55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lastRenderedPageBreak/>
              <w:t>40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Основания</w:t>
            </w:r>
            <w:r>
              <w:rPr>
                <w:rFonts w:eastAsia="Calibri"/>
                <w:snapToGrid w:val="0"/>
                <w:lang w:eastAsia="en-US"/>
              </w:rPr>
              <w:t>, их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 классификация </w:t>
            </w:r>
            <w:r>
              <w:rPr>
                <w:rFonts w:eastAsia="Calibri"/>
                <w:snapToGrid w:val="0"/>
                <w:lang w:eastAsia="en-US"/>
              </w:rPr>
              <w:t>и химические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 свойства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01.02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0C3F0E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24</w:t>
            </w:r>
          </w:p>
        </w:tc>
      </w:tr>
      <w:tr w:rsidR="00A75439" w:rsidRPr="001C5C71" w:rsidTr="00A75439">
        <w:trPr>
          <w:trHeight w:val="54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41</w:t>
            </w:r>
            <w:r>
              <w:rPr>
                <w:snapToGrid w:val="0"/>
              </w:rPr>
              <w:t>—</w:t>
            </w:r>
            <w:r w:rsidRPr="001C5C71">
              <w:rPr>
                <w:snapToGrid w:val="0"/>
              </w:rPr>
              <w:t>42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Кислоты</w:t>
            </w:r>
            <w:r>
              <w:rPr>
                <w:rFonts w:eastAsia="Calibri"/>
                <w:snapToGrid w:val="0"/>
                <w:lang w:eastAsia="en-US"/>
              </w:rPr>
              <w:t xml:space="preserve">, их 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классификация </w:t>
            </w:r>
            <w:r>
              <w:rPr>
                <w:rFonts w:eastAsia="Calibri"/>
                <w:snapToGrid w:val="0"/>
                <w:lang w:eastAsia="en-US"/>
              </w:rPr>
              <w:t xml:space="preserve">и химические 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свойства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07.02</w:t>
            </w:r>
          </w:p>
          <w:p w:rsidR="00B5412E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08.02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25</w:t>
            </w:r>
          </w:p>
        </w:tc>
      </w:tr>
      <w:tr w:rsidR="00A75439" w:rsidRPr="001C5C71" w:rsidTr="00A75439">
        <w:trPr>
          <w:trHeight w:val="42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43</w:t>
            </w:r>
            <w:r>
              <w:rPr>
                <w:snapToGrid w:val="0"/>
              </w:rPr>
              <w:t>—</w:t>
            </w:r>
            <w:r w:rsidRPr="001C5C71">
              <w:rPr>
                <w:snapToGrid w:val="0"/>
              </w:rPr>
              <w:t>44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Соли</w:t>
            </w:r>
            <w:r>
              <w:rPr>
                <w:rFonts w:eastAsia="Calibri"/>
                <w:snapToGrid w:val="0"/>
                <w:lang w:eastAsia="en-US"/>
              </w:rPr>
              <w:t>, их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 классификация и</w:t>
            </w:r>
            <w:r>
              <w:rPr>
                <w:rFonts w:eastAsia="Calibri"/>
                <w:snapToGrid w:val="0"/>
                <w:lang w:eastAsia="en-US"/>
              </w:rPr>
              <w:t xml:space="preserve"> химические 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свойства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14.02</w:t>
            </w:r>
          </w:p>
          <w:p w:rsidR="00B5412E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15.02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26</w:t>
            </w:r>
          </w:p>
        </w:tc>
      </w:tr>
      <w:tr w:rsidR="00A75439" w:rsidRPr="001C5C71" w:rsidTr="00A75439">
        <w:trPr>
          <w:trHeight w:val="37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45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 xml:space="preserve">Генетическая связь между классами неорганических </w:t>
            </w:r>
            <w:r>
              <w:rPr>
                <w:rFonts w:eastAsia="Calibri"/>
                <w:snapToGrid w:val="0"/>
                <w:lang w:eastAsia="en-US"/>
              </w:rPr>
              <w:t>соединений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21.02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27</w:t>
            </w:r>
          </w:p>
        </w:tc>
      </w:tr>
      <w:tr w:rsidR="001A64B5" w:rsidRPr="001A64B5" w:rsidTr="00A75439">
        <w:trPr>
          <w:trHeight w:val="69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A64B5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A64B5">
              <w:rPr>
                <w:snapToGrid w:val="0"/>
              </w:rPr>
              <w:t>46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A75439" w:rsidRPr="001A64B5" w:rsidRDefault="00A75439" w:rsidP="000C3F0E">
            <w:pPr>
              <w:spacing w:line="360" w:lineRule="auto"/>
              <w:jc w:val="both"/>
              <w:rPr>
                <w:rFonts w:eastAsia="Calibri"/>
                <w:i/>
                <w:snapToGrid w:val="0"/>
                <w:lang w:eastAsia="en-US"/>
              </w:rPr>
            </w:pPr>
            <w:r w:rsidRPr="001A64B5">
              <w:rPr>
                <w:rFonts w:eastAsia="Calibri"/>
                <w:i/>
                <w:snapToGrid w:val="0"/>
                <w:lang w:eastAsia="en-US"/>
              </w:rPr>
              <w:t xml:space="preserve">Практическая работа 7 </w:t>
            </w:r>
          </w:p>
          <w:p w:rsidR="00A75439" w:rsidRPr="001A64B5" w:rsidRDefault="00A75439" w:rsidP="000C3F0E">
            <w:pPr>
              <w:spacing w:line="360" w:lineRule="auto"/>
              <w:jc w:val="both"/>
              <w:rPr>
                <w:rFonts w:eastAsia="Calibri"/>
                <w:i/>
                <w:snapToGrid w:val="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22.02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5439" w:rsidRPr="001A64B5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>
              <w:rPr>
                <w:rFonts w:eastAsia="Calibri"/>
                <w:snapToGrid w:val="0"/>
                <w:lang w:eastAsia="en-US"/>
              </w:rPr>
              <w:t>С120</w:t>
            </w:r>
          </w:p>
        </w:tc>
      </w:tr>
      <w:tr w:rsidR="00A75439" w:rsidRPr="001C5C71" w:rsidTr="00A75439">
        <w:trPr>
          <w:trHeight w:val="73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47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snapToGrid w:val="0"/>
              </w:rPr>
              <w:t>Обобщение и систематизация знаний по теме «Основные классы неорганических соединений»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28.02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22-27</w:t>
            </w:r>
          </w:p>
        </w:tc>
      </w:tr>
      <w:tr w:rsidR="00A75439" w:rsidRPr="001C5C71" w:rsidTr="00A75439">
        <w:trPr>
          <w:trHeight w:val="41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48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i/>
                <w:snapToGrid w:val="0"/>
              </w:rPr>
            </w:pPr>
            <w:r w:rsidRPr="001C5C71">
              <w:rPr>
                <w:snapToGrid w:val="0"/>
              </w:rPr>
              <w:t>Контрольная работа по теме «Основные классы неорганических соединений»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29.02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</w:p>
        </w:tc>
      </w:tr>
      <w:tr w:rsidR="00A75439" w:rsidRPr="001C5C71" w:rsidTr="00A75439">
        <w:trPr>
          <w:trHeight w:val="56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i/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i/>
                <w:snapToGrid w:val="0"/>
              </w:rPr>
            </w:pPr>
            <w:r>
              <w:rPr>
                <w:b/>
              </w:rPr>
              <w:t>Периодический закон и п</w:t>
            </w:r>
            <w:r w:rsidRPr="001C5C71">
              <w:rPr>
                <w:b/>
              </w:rPr>
              <w:t>ериодическая система химических элементов Д.</w:t>
            </w:r>
            <w:r>
              <w:rPr>
                <w:b/>
              </w:rPr>
              <w:t xml:space="preserve"> </w:t>
            </w:r>
            <w:r w:rsidRPr="001C5C71">
              <w:rPr>
                <w:b/>
              </w:rPr>
              <w:t>И. Менделеева</w:t>
            </w:r>
            <w:r>
              <w:rPr>
                <w:b/>
              </w:rPr>
              <w:t>. С</w:t>
            </w:r>
            <w:r w:rsidRPr="001C5C71">
              <w:rPr>
                <w:b/>
              </w:rPr>
              <w:t>троение атома (8 ч)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3A5F79" w:rsidRDefault="00A75439" w:rsidP="000C3F0E">
            <w:pPr>
              <w:spacing w:line="360" w:lineRule="auto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b/>
              </w:rPr>
            </w:pPr>
          </w:p>
        </w:tc>
      </w:tr>
      <w:tr w:rsidR="00A75439" w:rsidRPr="001C5C71" w:rsidTr="00A75439">
        <w:trPr>
          <w:trHeight w:val="57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49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rPr>
                <w:snapToGrid w:val="0"/>
              </w:rPr>
            </w:pPr>
            <w:r w:rsidRPr="001C5C71">
              <w:rPr>
                <w:snapToGrid w:val="0"/>
              </w:rPr>
              <w:t>Естественные семейства химических элементов. Амфотерность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06.03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28</w:t>
            </w:r>
          </w:p>
        </w:tc>
      </w:tr>
      <w:tr w:rsidR="00A75439" w:rsidRPr="001C5C71" w:rsidTr="00A75439">
        <w:trPr>
          <w:trHeight w:val="41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50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rPr>
                <w:snapToGrid w:val="0"/>
              </w:rPr>
            </w:pPr>
            <w:r w:rsidRPr="001C5C71">
              <w:rPr>
                <w:rFonts w:eastAsia="Arial Unicode MS"/>
                <w:color w:val="000000"/>
                <w:lang w:eastAsia="en-US" w:bidi="ru-RU"/>
              </w:rPr>
              <w:t xml:space="preserve">Открытие </w:t>
            </w:r>
            <w:r>
              <w:rPr>
                <w:rFonts w:eastAsia="Arial Unicode MS"/>
                <w:color w:val="000000"/>
                <w:lang w:eastAsia="en-US" w:bidi="ru-RU"/>
              </w:rPr>
              <w:t>п</w:t>
            </w:r>
            <w:r w:rsidRPr="001C5C71">
              <w:rPr>
                <w:rFonts w:eastAsia="Arial Unicode MS"/>
                <w:color w:val="000000"/>
                <w:lang w:eastAsia="en-US" w:bidi="ru-RU"/>
              </w:rPr>
              <w:t>ериодического закона</w:t>
            </w:r>
            <w:r>
              <w:rPr>
                <w:rFonts w:eastAsia="Arial Unicode MS"/>
                <w:color w:val="000000"/>
                <w:lang w:eastAsia="en-US" w:bidi="ru-RU"/>
              </w:rPr>
              <w:t xml:space="preserve"> </w:t>
            </w:r>
            <w:r w:rsidRPr="001C5C71">
              <w:rPr>
                <w:rFonts w:eastAsia="Arial Unicode MS"/>
                <w:color w:val="000000"/>
                <w:lang w:eastAsia="en-US" w:bidi="ru-RU"/>
              </w:rPr>
              <w:t>Д.</w:t>
            </w:r>
            <w:r>
              <w:rPr>
                <w:rFonts w:eastAsia="Arial Unicode MS"/>
                <w:color w:val="000000"/>
                <w:lang w:eastAsia="en-US" w:bidi="ru-RU"/>
              </w:rPr>
              <w:t xml:space="preserve"> И. Менделеевым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07.03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29</w:t>
            </w:r>
          </w:p>
        </w:tc>
      </w:tr>
      <w:tr w:rsidR="00A75439" w:rsidRPr="001C5C71" w:rsidTr="00A75439">
        <w:trPr>
          <w:trHeight w:val="54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51</w:t>
            </w:r>
          </w:p>
        </w:tc>
        <w:tc>
          <w:tcPr>
            <w:tcW w:w="5103" w:type="dxa"/>
          </w:tcPr>
          <w:p w:rsidR="00A75439" w:rsidRPr="003A5F79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 xml:space="preserve">Основные сведения о строении атомов </w:t>
            </w:r>
          </w:p>
        </w:tc>
        <w:tc>
          <w:tcPr>
            <w:tcW w:w="992" w:type="dxa"/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13.03</w:t>
            </w:r>
          </w:p>
        </w:tc>
        <w:tc>
          <w:tcPr>
            <w:tcW w:w="2835" w:type="dxa"/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30</w:t>
            </w:r>
          </w:p>
        </w:tc>
      </w:tr>
      <w:tr w:rsidR="00A75439" w:rsidRPr="001C5C71" w:rsidTr="00A75439">
        <w:trPr>
          <w:trHeight w:val="57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52</w:t>
            </w: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b/>
                <w:i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 xml:space="preserve">Строение электронных </w:t>
            </w:r>
            <w:r>
              <w:rPr>
                <w:rFonts w:eastAsia="Calibri"/>
                <w:snapToGrid w:val="0"/>
                <w:lang w:eastAsia="en-US"/>
              </w:rPr>
              <w:t>оболочек а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томов </w:t>
            </w:r>
          </w:p>
        </w:tc>
        <w:tc>
          <w:tcPr>
            <w:tcW w:w="992" w:type="dxa"/>
          </w:tcPr>
          <w:p w:rsidR="00A75439" w:rsidRPr="00B5412E" w:rsidRDefault="00B5412E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14.03</w:t>
            </w:r>
          </w:p>
        </w:tc>
        <w:tc>
          <w:tcPr>
            <w:tcW w:w="2835" w:type="dxa"/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31</w:t>
            </w:r>
          </w:p>
        </w:tc>
      </w:tr>
      <w:tr w:rsidR="00A75439" w:rsidRPr="001C5C71" w:rsidTr="00A75439">
        <w:trPr>
          <w:trHeight w:val="55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53</w:t>
            </w: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b/>
                <w:i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Периодическ</w:t>
            </w:r>
            <w:r>
              <w:rPr>
                <w:rFonts w:eastAsia="Calibri"/>
                <w:snapToGrid w:val="0"/>
                <w:lang w:eastAsia="en-US"/>
              </w:rPr>
              <w:t>ая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 </w:t>
            </w:r>
            <w:r>
              <w:rPr>
                <w:rFonts w:eastAsia="Calibri"/>
                <w:snapToGrid w:val="0"/>
                <w:lang w:eastAsia="en-US"/>
              </w:rPr>
              <w:t>система химических элементов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 Д.</w:t>
            </w:r>
            <w:r>
              <w:rPr>
                <w:rFonts w:eastAsia="Calibri"/>
                <w:snapToGrid w:val="0"/>
                <w:lang w:eastAsia="en-US"/>
              </w:rPr>
              <w:t xml:space="preserve"> 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И. Менделеева </w:t>
            </w:r>
          </w:p>
        </w:tc>
        <w:tc>
          <w:tcPr>
            <w:tcW w:w="992" w:type="dxa"/>
          </w:tcPr>
          <w:p w:rsidR="00A75439" w:rsidRPr="00D0725F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20.03</w:t>
            </w:r>
          </w:p>
        </w:tc>
        <w:tc>
          <w:tcPr>
            <w:tcW w:w="2835" w:type="dxa"/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32</w:t>
            </w:r>
          </w:p>
        </w:tc>
      </w:tr>
      <w:tr w:rsidR="00A75439" w:rsidRPr="001C5C71" w:rsidTr="00A75439">
        <w:trPr>
          <w:trHeight w:val="43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54</w:t>
            </w:r>
            <w:r>
              <w:rPr>
                <w:snapToGrid w:val="0"/>
              </w:rPr>
              <w:t>—</w:t>
            </w:r>
            <w:r w:rsidRPr="001C5C71">
              <w:rPr>
                <w:snapToGrid w:val="0"/>
              </w:rPr>
              <w:t>55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 xml:space="preserve">Характеристика элемента </w:t>
            </w:r>
            <w:r>
              <w:rPr>
                <w:rFonts w:eastAsia="Calibri"/>
                <w:snapToGrid w:val="0"/>
                <w:lang w:eastAsia="en-US"/>
              </w:rPr>
              <w:t>по </w:t>
            </w:r>
            <w:r w:rsidRPr="001C5C71">
              <w:rPr>
                <w:rFonts w:eastAsia="Calibri"/>
                <w:snapToGrid w:val="0"/>
                <w:lang w:eastAsia="en-US"/>
              </w:rPr>
              <w:t>его</w:t>
            </w:r>
            <w:r>
              <w:rPr>
                <w:rFonts w:eastAsia="Calibri"/>
                <w:snapToGrid w:val="0"/>
                <w:lang w:eastAsia="en-US"/>
              </w:rPr>
              <w:t> положению</w:t>
            </w:r>
            <w:r w:rsidRPr="001C5C71">
              <w:rPr>
                <w:rFonts w:eastAsia="Calibri"/>
                <w:snapToGrid w:val="0"/>
                <w:lang w:eastAsia="en-US"/>
              </w:rPr>
              <w:t xml:space="preserve"> в</w:t>
            </w:r>
            <w:r>
              <w:rPr>
                <w:rFonts w:eastAsia="Calibri"/>
                <w:snapToGrid w:val="0"/>
                <w:lang w:eastAsia="en-US"/>
              </w:rPr>
              <w:t> п</w:t>
            </w:r>
            <w:r w:rsidRPr="001C5C71">
              <w:rPr>
                <w:rFonts w:eastAsia="Calibri"/>
                <w:snapToGrid w:val="0"/>
                <w:lang w:eastAsia="en-US"/>
              </w:rPr>
              <w:t>ериодической системе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21.03</w:t>
            </w:r>
          </w:p>
          <w:p w:rsidR="00D0725F" w:rsidRPr="00D0725F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03.04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33</w:t>
            </w:r>
          </w:p>
        </w:tc>
      </w:tr>
      <w:tr w:rsidR="00A75439" w:rsidRPr="001C5C71" w:rsidTr="00A75439">
        <w:trPr>
          <w:trHeight w:val="31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56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 xml:space="preserve">Значение </w:t>
            </w:r>
            <w:r>
              <w:rPr>
                <w:rFonts w:eastAsia="Calibri"/>
                <w:snapToGrid w:val="0"/>
                <w:lang w:eastAsia="en-US"/>
              </w:rPr>
              <w:t>п</w:t>
            </w:r>
            <w:r w:rsidRPr="001C5C71">
              <w:rPr>
                <w:rFonts w:eastAsia="Calibri"/>
                <w:snapToGrid w:val="0"/>
                <w:lang w:eastAsia="en-US"/>
              </w:rPr>
              <w:t>ериодического закона и</w:t>
            </w:r>
            <w:r>
              <w:rPr>
                <w:rFonts w:eastAsia="Calibri"/>
                <w:snapToGrid w:val="0"/>
                <w:lang w:eastAsia="en-US"/>
              </w:rPr>
              <w:t> </w:t>
            </w:r>
            <w:r>
              <w:rPr>
                <w:rFonts w:eastAsia="Calibri"/>
                <w:bCs/>
                <w:color w:val="000000"/>
                <w:lang w:bidi="ru-RU"/>
              </w:rPr>
              <w:t>п</w:t>
            </w:r>
            <w:r w:rsidRPr="001C5C71">
              <w:rPr>
                <w:rFonts w:eastAsia="Calibri"/>
                <w:bCs/>
                <w:color w:val="000000"/>
                <w:lang w:bidi="ru-RU"/>
              </w:rPr>
              <w:t>ериодической системы химических элементов Д</w:t>
            </w:r>
            <w:r>
              <w:rPr>
                <w:rFonts w:eastAsia="Calibri"/>
                <w:bCs/>
                <w:color w:val="000000"/>
                <w:lang w:bidi="ru-RU"/>
              </w:rPr>
              <w:t>. </w:t>
            </w:r>
            <w:r w:rsidRPr="001C5C71">
              <w:rPr>
                <w:rFonts w:eastAsia="Calibri"/>
                <w:bCs/>
                <w:color w:val="000000"/>
                <w:lang w:bidi="ru-RU"/>
              </w:rPr>
              <w:t>И.</w:t>
            </w:r>
            <w:r>
              <w:rPr>
                <w:rFonts w:eastAsia="Calibri"/>
                <w:bCs/>
                <w:color w:val="000000"/>
                <w:lang w:bidi="ru-RU"/>
              </w:rPr>
              <w:t> </w:t>
            </w:r>
            <w:r w:rsidRPr="001C5C71">
              <w:rPr>
                <w:rFonts w:eastAsia="Calibri"/>
                <w:bCs/>
                <w:color w:val="000000"/>
                <w:lang w:bidi="ru-RU"/>
              </w:rPr>
              <w:t>Менделеева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5439" w:rsidRPr="00D0725F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04.04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>
              <w:rPr>
                <w:snapToGrid w:val="0"/>
              </w:rPr>
              <w:t>С148</w:t>
            </w:r>
          </w:p>
        </w:tc>
      </w:tr>
      <w:tr w:rsidR="00A75439" w:rsidRPr="001C5C71" w:rsidTr="00A75439">
        <w:trPr>
          <w:trHeight w:val="50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rFonts w:eastAsia="Calibri"/>
                <w:snapToGrid w:val="0"/>
                <w:lang w:eastAsia="en-US"/>
              </w:rPr>
            </w:pPr>
            <w:r w:rsidRPr="00D80963">
              <w:rPr>
                <w:b/>
              </w:rPr>
              <w:t>Химическая связь.</w:t>
            </w:r>
            <w:r w:rsidRPr="001C5C71">
              <w:t xml:space="preserve"> </w:t>
            </w:r>
            <w:r w:rsidRPr="001C5C71">
              <w:rPr>
                <w:b/>
              </w:rPr>
              <w:t>Окислительно-восстановительные реакции (8 ч)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3A5F79" w:rsidRDefault="00A75439" w:rsidP="000C3F0E">
            <w:pPr>
              <w:spacing w:line="360" w:lineRule="auto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center"/>
              <w:rPr>
                <w:b/>
              </w:rPr>
            </w:pPr>
          </w:p>
        </w:tc>
      </w:tr>
      <w:tr w:rsidR="00A75439" w:rsidRPr="001C5C71" w:rsidTr="00A75439">
        <w:trPr>
          <w:trHeight w:val="47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lastRenderedPageBreak/>
              <w:t>57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 xml:space="preserve">Ионная химическая связь 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0725F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10.04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34</w:t>
            </w:r>
          </w:p>
        </w:tc>
      </w:tr>
      <w:tr w:rsidR="00A75439" w:rsidRPr="001C5C71" w:rsidTr="00A75439">
        <w:trPr>
          <w:trHeight w:val="60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58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Ковалентная химическая связь</w:t>
            </w:r>
          </w:p>
        </w:tc>
        <w:tc>
          <w:tcPr>
            <w:tcW w:w="992" w:type="dxa"/>
          </w:tcPr>
          <w:p w:rsidR="00A75439" w:rsidRPr="00D0725F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11.04</w:t>
            </w:r>
          </w:p>
        </w:tc>
        <w:tc>
          <w:tcPr>
            <w:tcW w:w="2835" w:type="dxa"/>
          </w:tcPr>
          <w:p w:rsidR="00A75439" w:rsidRPr="00D87420" w:rsidRDefault="003D25EB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35</w:t>
            </w:r>
          </w:p>
        </w:tc>
      </w:tr>
      <w:tr w:rsidR="00A75439" w:rsidRPr="001C5C71" w:rsidTr="00A75439">
        <w:trPr>
          <w:trHeight w:val="66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59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highlight w:val="yellow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>Ковале</w:t>
            </w:r>
            <w:r>
              <w:rPr>
                <w:rFonts w:eastAsia="Calibri"/>
                <w:lang w:eastAsia="en-US"/>
              </w:rPr>
              <w:t>нтная неполярная и полярная химическая связь</w:t>
            </w:r>
          </w:p>
        </w:tc>
        <w:tc>
          <w:tcPr>
            <w:tcW w:w="992" w:type="dxa"/>
          </w:tcPr>
          <w:p w:rsidR="00A75439" w:rsidRPr="00D0725F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17.04</w:t>
            </w:r>
          </w:p>
        </w:tc>
        <w:tc>
          <w:tcPr>
            <w:tcW w:w="2835" w:type="dxa"/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36</w:t>
            </w:r>
          </w:p>
        </w:tc>
      </w:tr>
      <w:tr w:rsidR="00A75439" w:rsidRPr="001C5C71" w:rsidTr="00A75439">
        <w:trPr>
          <w:trHeight w:val="56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60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tabs>
                <w:tab w:val="left" w:pos="225"/>
              </w:tabs>
              <w:spacing w:line="360" w:lineRule="auto"/>
              <w:rPr>
                <w:rFonts w:eastAsia="Calibri"/>
                <w:lang w:eastAsia="en-US"/>
              </w:rPr>
            </w:pPr>
            <w:r w:rsidRPr="001C5C71">
              <w:rPr>
                <w:rFonts w:eastAsia="Calibri"/>
                <w:lang w:eastAsia="en-US"/>
              </w:rPr>
              <w:t xml:space="preserve">Металлическая химическая связь </w:t>
            </w:r>
          </w:p>
        </w:tc>
        <w:tc>
          <w:tcPr>
            <w:tcW w:w="992" w:type="dxa"/>
          </w:tcPr>
          <w:p w:rsidR="00A75439" w:rsidRPr="00D0725F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18.04</w:t>
            </w:r>
          </w:p>
        </w:tc>
        <w:tc>
          <w:tcPr>
            <w:tcW w:w="2835" w:type="dxa"/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37</w:t>
            </w:r>
          </w:p>
        </w:tc>
      </w:tr>
      <w:tr w:rsidR="00A75439" w:rsidRPr="001C5C71" w:rsidTr="00A75439">
        <w:trPr>
          <w:trHeight w:val="54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61</w:t>
            </w:r>
          </w:p>
        </w:tc>
        <w:tc>
          <w:tcPr>
            <w:tcW w:w="5103" w:type="dxa"/>
          </w:tcPr>
          <w:p w:rsidR="00A75439" w:rsidRPr="001C5C71" w:rsidRDefault="00A75439" w:rsidP="000C3F0E">
            <w:pPr>
              <w:spacing w:line="360" w:lineRule="auto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 xml:space="preserve">Степень окисления </w:t>
            </w:r>
          </w:p>
        </w:tc>
        <w:tc>
          <w:tcPr>
            <w:tcW w:w="992" w:type="dxa"/>
          </w:tcPr>
          <w:p w:rsidR="00A75439" w:rsidRPr="00D0725F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24.04</w:t>
            </w:r>
          </w:p>
        </w:tc>
        <w:tc>
          <w:tcPr>
            <w:tcW w:w="2835" w:type="dxa"/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38</w:t>
            </w:r>
          </w:p>
        </w:tc>
      </w:tr>
      <w:tr w:rsidR="00A75439" w:rsidRPr="001C5C71" w:rsidTr="00A75439">
        <w:trPr>
          <w:trHeight w:val="564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62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rFonts w:eastAsia="Calibri"/>
                <w:snapToGrid w:val="0"/>
                <w:lang w:eastAsia="en-US"/>
              </w:rPr>
              <w:t>Окислительно-восстановительные реакции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0725F" w:rsidRDefault="00D0725F" w:rsidP="000C3F0E">
            <w:pPr>
              <w:spacing w:line="360" w:lineRule="auto"/>
              <w:jc w:val="center"/>
              <w:rPr>
                <w:rFonts w:eastAsia="Calibri"/>
                <w:snapToGrid w:val="0"/>
                <w:lang w:val="en-US" w:eastAsia="en-US"/>
              </w:rPr>
            </w:pPr>
            <w:r>
              <w:rPr>
                <w:rFonts w:eastAsia="Calibri"/>
                <w:snapToGrid w:val="0"/>
                <w:lang w:val="en-US" w:eastAsia="en-US"/>
              </w:rPr>
              <w:t>25.04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39</w:t>
            </w:r>
          </w:p>
        </w:tc>
      </w:tr>
      <w:tr w:rsidR="00A75439" w:rsidRPr="001C5C71" w:rsidTr="00A75439">
        <w:trPr>
          <w:trHeight w:val="96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63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rFonts w:eastAsia="Calibri"/>
                <w:snapToGrid w:val="0"/>
                <w:lang w:eastAsia="en-US"/>
              </w:rPr>
            </w:pPr>
            <w:r w:rsidRPr="001C5C71">
              <w:rPr>
                <w:snapToGrid w:val="0"/>
              </w:rPr>
              <w:t xml:space="preserve">Обобщение и систематизация знаний по темам «Периодический закон и </w:t>
            </w:r>
            <w:r>
              <w:rPr>
                <w:snapToGrid w:val="0"/>
              </w:rPr>
              <w:t>п</w:t>
            </w:r>
            <w:r w:rsidRPr="001C5C71">
              <w:rPr>
                <w:snapToGrid w:val="0"/>
              </w:rPr>
              <w:t>ериодическая система химических элементов Д.</w:t>
            </w:r>
            <w:r>
              <w:rPr>
                <w:snapToGrid w:val="0"/>
              </w:rPr>
              <w:t> </w:t>
            </w:r>
            <w:r w:rsidRPr="001C5C71">
              <w:rPr>
                <w:snapToGrid w:val="0"/>
              </w:rPr>
              <w:t>И.</w:t>
            </w:r>
            <w:r>
              <w:rPr>
                <w:snapToGrid w:val="0"/>
              </w:rPr>
              <w:t> </w:t>
            </w:r>
            <w:r w:rsidRPr="001C5C71">
              <w:rPr>
                <w:snapToGrid w:val="0"/>
              </w:rPr>
              <w:t>Менделеева</w:t>
            </w:r>
            <w:r>
              <w:rPr>
                <w:snapToGrid w:val="0"/>
              </w:rPr>
              <w:t>. С</w:t>
            </w:r>
            <w:r w:rsidRPr="001C5C71">
              <w:rPr>
                <w:snapToGrid w:val="0"/>
              </w:rPr>
              <w:t>троение атома» и «</w:t>
            </w:r>
            <w:r>
              <w:rPr>
                <w:snapToGrid w:val="0"/>
              </w:rPr>
              <w:t>Химическая связь</w:t>
            </w:r>
            <w:r w:rsidRPr="001C5C71">
              <w:rPr>
                <w:snapToGrid w:val="0"/>
              </w:rPr>
              <w:t>. Окислительно-восстановительные реакции»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75439" w:rsidRPr="00D0725F" w:rsidRDefault="00D0725F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02.05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A75439" w:rsidRPr="00D87420" w:rsidRDefault="003D25EB" w:rsidP="000C3F0E">
            <w:pPr>
              <w:spacing w:line="360" w:lineRule="auto"/>
              <w:jc w:val="both"/>
              <w:rPr>
                <w:snapToGrid w:val="0"/>
              </w:rPr>
            </w:pPr>
            <w:r w:rsidRPr="00D87420">
              <w:rPr>
                <w:snapToGrid w:val="0"/>
              </w:rPr>
              <w:t>§</w:t>
            </w:r>
            <w:r>
              <w:rPr>
                <w:snapToGrid w:val="0"/>
              </w:rPr>
              <w:t>28-39</w:t>
            </w:r>
          </w:p>
        </w:tc>
      </w:tr>
      <w:tr w:rsidR="00A75439" w:rsidRPr="001C5C71" w:rsidTr="00A75439">
        <w:trPr>
          <w:trHeight w:val="67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center"/>
              <w:rPr>
                <w:snapToGrid w:val="0"/>
              </w:rPr>
            </w:pPr>
            <w:r w:rsidRPr="001C5C71">
              <w:rPr>
                <w:snapToGrid w:val="0"/>
              </w:rPr>
              <w:t>64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75439" w:rsidRPr="001C5C71" w:rsidRDefault="00A75439" w:rsidP="000C3F0E">
            <w:pPr>
              <w:spacing w:line="360" w:lineRule="auto"/>
              <w:jc w:val="both"/>
              <w:rPr>
                <w:snapToGrid w:val="0"/>
              </w:rPr>
            </w:pPr>
            <w:r w:rsidRPr="00F05898">
              <w:rPr>
                <w:i/>
                <w:snapToGrid w:val="0"/>
              </w:rPr>
              <w:t>Контрольная работа</w:t>
            </w:r>
            <w:r w:rsidRPr="001C5C71">
              <w:rPr>
                <w:snapToGrid w:val="0"/>
              </w:rPr>
              <w:t xml:space="preserve"> п</w:t>
            </w:r>
            <w:r>
              <w:rPr>
                <w:snapToGrid w:val="0"/>
              </w:rPr>
              <w:t>о темам «Периодический закон и п</w:t>
            </w:r>
            <w:r w:rsidRPr="001C5C71">
              <w:rPr>
                <w:snapToGrid w:val="0"/>
              </w:rPr>
              <w:t>ериодическая система химических элементов Д.</w:t>
            </w:r>
            <w:r>
              <w:rPr>
                <w:snapToGrid w:val="0"/>
              </w:rPr>
              <w:t xml:space="preserve"> </w:t>
            </w:r>
            <w:r w:rsidRPr="001C5C71">
              <w:rPr>
                <w:snapToGrid w:val="0"/>
              </w:rPr>
              <w:t>И. Менделеева</w:t>
            </w:r>
            <w:r>
              <w:rPr>
                <w:snapToGrid w:val="0"/>
              </w:rPr>
              <w:t>. С</w:t>
            </w:r>
            <w:r w:rsidRPr="001C5C71">
              <w:rPr>
                <w:snapToGrid w:val="0"/>
              </w:rPr>
              <w:t>троение атома» и «</w:t>
            </w:r>
            <w:r>
              <w:rPr>
                <w:snapToGrid w:val="0"/>
              </w:rPr>
              <w:t>Химическая связь</w:t>
            </w:r>
            <w:r w:rsidRPr="001C5C71">
              <w:rPr>
                <w:snapToGrid w:val="0"/>
              </w:rPr>
              <w:t>. Окислительно-восстановительные реакции»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75439" w:rsidRPr="00D0725F" w:rsidRDefault="00D0725F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08.05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</w:p>
        </w:tc>
      </w:tr>
      <w:tr w:rsidR="00A75439" w:rsidRPr="001C5C71" w:rsidTr="000D1205">
        <w:trPr>
          <w:trHeight w:val="84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5439" w:rsidRPr="001C5C71" w:rsidRDefault="000D1205" w:rsidP="000C3F0E">
            <w:pPr>
              <w:spacing w:line="36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65</w:t>
            </w:r>
          </w:p>
        </w:tc>
        <w:tc>
          <w:tcPr>
            <w:tcW w:w="5103" w:type="dxa"/>
          </w:tcPr>
          <w:p w:rsidR="00A75439" w:rsidRPr="001C5C71" w:rsidRDefault="000D1205" w:rsidP="000C3F0E">
            <w:pPr>
              <w:spacing w:line="36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Анализ контрольной работы</w:t>
            </w:r>
          </w:p>
        </w:tc>
        <w:tc>
          <w:tcPr>
            <w:tcW w:w="992" w:type="dxa"/>
          </w:tcPr>
          <w:p w:rsidR="00A75439" w:rsidRPr="00D0725F" w:rsidRDefault="00D0725F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15.05</w:t>
            </w:r>
          </w:p>
        </w:tc>
        <w:tc>
          <w:tcPr>
            <w:tcW w:w="2835" w:type="dxa"/>
          </w:tcPr>
          <w:p w:rsidR="00A75439" w:rsidRPr="00D87420" w:rsidRDefault="00A75439" w:rsidP="000C3F0E">
            <w:pPr>
              <w:spacing w:line="360" w:lineRule="auto"/>
              <w:jc w:val="both"/>
              <w:rPr>
                <w:snapToGrid w:val="0"/>
              </w:rPr>
            </w:pPr>
          </w:p>
        </w:tc>
      </w:tr>
      <w:tr w:rsidR="000D1205" w:rsidRPr="001C5C71" w:rsidTr="00846008">
        <w:trPr>
          <w:trHeight w:val="84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D1205" w:rsidRDefault="000D1205" w:rsidP="000C3F0E">
            <w:pPr>
              <w:spacing w:line="36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66</w:t>
            </w:r>
          </w:p>
        </w:tc>
        <w:tc>
          <w:tcPr>
            <w:tcW w:w="5103" w:type="dxa"/>
          </w:tcPr>
          <w:p w:rsidR="000D1205" w:rsidRDefault="00846008" w:rsidP="000C3F0E">
            <w:pPr>
              <w:spacing w:line="36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Химия в художественной литературе</w:t>
            </w:r>
          </w:p>
        </w:tc>
        <w:tc>
          <w:tcPr>
            <w:tcW w:w="992" w:type="dxa"/>
          </w:tcPr>
          <w:p w:rsidR="000D1205" w:rsidRPr="00D0725F" w:rsidRDefault="00D0725F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16.05</w:t>
            </w:r>
          </w:p>
        </w:tc>
        <w:tc>
          <w:tcPr>
            <w:tcW w:w="2835" w:type="dxa"/>
          </w:tcPr>
          <w:p w:rsidR="000D1205" w:rsidRPr="00D87420" w:rsidRDefault="000D1205" w:rsidP="000C3F0E">
            <w:pPr>
              <w:spacing w:line="360" w:lineRule="auto"/>
              <w:jc w:val="both"/>
              <w:rPr>
                <w:snapToGrid w:val="0"/>
              </w:rPr>
            </w:pPr>
          </w:p>
        </w:tc>
      </w:tr>
      <w:tr w:rsidR="00846008" w:rsidRPr="001C5C71" w:rsidTr="00A75439">
        <w:trPr>
          <w:trHeight w:val="84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846008" w:rsidRPr="00D0725F" w:rsidRDefault="00846008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67</w:t>
            </w:r>
            <w:r w:rsidR="00D0725F">
              <w:rPr>
                <w:snapToGrid w:val="0"/>
                <w:lang w:val="en-US"/>
              </w:rPr>
              <w:t>-68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46008" w:rsidRDefault="00846008" w:rsidP="000C3F0E">
            <w:pPr>
              <w:spacing w:line="36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Химическая промышленность Ростовской области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46008" w:rsidRDefault="00D0725F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22.05</w:t>
            </w:r>
          </w:p>
          <w:p w:rsidR="00D0725F" w:rsidRPr="00D0725F" w:rsidRDefault="00D0725F" w:rsidP="000C3F0E">
            <w:pPr>
              <w:spacing w:line="360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23.05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46008" w:rsidRPr="00D87420" w:rsidRDefault="00846008" w:rsidP="000C3F0E">
            <w:pPr>
              <w:spacing w:line="360" w:lineRule="auto"/>
              <w:jc w:val="both"/>
              <w:rPr>
                <w:snapToGrid w:val="0"/>
              </w:rPr>
            </w:pPr>
          </w:p>
        </w:tc>
      </w:tr>
    </w:tbl>
    <w:p w:rsidR="00A75439" w:rsidRPr="009A61CF" w:rsidRDefault="00A75439" w:rsidP="00A75439">
      <w:pPr>
        <w:spacing w:line="360" w:lineRule="auto"/>
        <w:rPr>
          <w:b/>
          <w:sz w:val="28"/>
          <w:szCs w:val="28"/>
        </w:rPr>
      </w:pPr>
    </w:p>
    <w:p w:rsidR="00A75439" w:rsidRPr="009A61CF" w:rsidRDefault="00A75439" w:rsidP="00A75439">
      <w:pPr>
        <w:spacing w:line="360" w:lineRule="auto"/>
        <w:jc w:val="center"/>
        <w:rPr>
          <w:b/>
          <w:sz w:val="28"/>
          <w:szCs w:val="28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Default="00A75439" w:rsidP="00A75439">
      <w:pPr>
        <w:spacing w:line="360" w:lineRule="auto"/>
        <w:jc w:val="center"/>
        <w:rPr>
          <w:b/>
          <w:sz w:val="32"/>
          <w:szCs w:val="32"/>
        </w:rPr>
      </w:pPr>
    </w:p>
    <w:p w:rsidR="00A75439" w:rsidRPr="00A42AC5" w:rsidRDefault="00A75439" w:rsidP="00A75439">
      <w:pPr>
        <w:spacing w:line="360" w:lineRule="auto"/>
        <w:jc w:val="center"/>
        <w:rPr>
          <w:b/>
          <w:sz w:val="32"/>
          <w:szCs w:val="32"/>
        </w:rPr>
      </w:pPr>
      <w:r w:rsidRPr="00A42AC5">
        <w:rPr>
          <w:b/>
          <w:sz w:val="32"/>
          <w:szCs w:val="32"/>
        </w:rPr>
        <w:t>Учебно-методическое обеспечение курса химии</w:t>
      </w:r>
    </w:p>
    <w:p w:rsidR="00A75439" w:rsidRPr="00A42AC5" w:rsidRDefault="00A75439" w:rsidP="00A75439">
      <w:pPr>
        <w:spacing w:line="360" w:lineRule="auto"/>
        <w:jc w:val="center"/>
        <w:rPr>
          <w:b/>
          <w:sz w:val="32"/>
          <w:szCs w:val="32"/>
        </w:rPr>
      </w:pPr>
      <w:r w:rsidRPr="00A42AC5">
        <w:rPr>
          <w:b/>
          <w:sz w:val="32"/>
          <w:szCs w:val="32"/>
        </w:rPr>
        <w:t>основной общеобразовательной школы</w:t>
      </w:r>
    </w:p>
    <w:p w:rsidR="00A75439" w:rsidRDefault="00A75439" w:rsidP="00A75439">
      <w:pPr>
        <w:spacing w:line="360" w:lineRule="auto"/>
        <w:ind w:firstLine="708"/>
        <w:jc w:val="both"/>
        <w:rPr>
          <w:sz w:val="28"/>
          <w:szCs w:val="28"/>
        </w:rPr>
      </w:pPr>
      <w:r w:rsidRPr="00593231">
        <w:rPr>
          <w:sz w:val="28"/>
          <w:szCs w:val="28"/>
        </w:rPr>
        <w:t>Учебно-методический комплект для изучения курса химии в 8—9 классах, созданный авторским коллективом под руководством О. С. Габриеляна, содержит, кроме учебных пособий, учебно-методические и</w:t>
      </w:r>
      <w:r>
        <w:rPr>
          <w:sz w:val="28"/>
          <w:szCs w:val="28"/>
        </w:rPr>
        <w:t> </w:t>
      </w:r>
      <w:r w:rsidRPr="00593231">
        <w:rPr>
          <w:sz w:val="28"/>
          <w:szCs w:val="28"/>
        </w:rPr>
        <w:t>дидактические пособия, тетради для выполнения лабораторных и</w:t>
      </w:r>
      <w:r>
        <w:rPr>
          <w:sz w:val="28"/>
          <w:szCs w:val="28"/>
        </w:rPr>
        <w:t> </w:t>
      </w:r>
      <w:r w:rsidRPr="00593231">
        <w:rPr>
          <w:sz w:val="28"/>
          <w:szCs w:val="28"/>
        </w:rPr>
        <w:t>практических работ и др.</w:t>
      </w:r>
    </w:p>
    <w:p w:rsidR="00A75439" w:rsidRPr="00593231" w:rsidRDefault="00A75439" w:rsidP="00A75439">
      <w:pPr>
        <w:tabs>
          <w:tab w:val="center" w:pos="4819"/>
          <w:tab w:val="left" w:pos="6620"/>
        </w:tabs>
        <w:spacing w:line="360" w:lineRule="auto"/>
        <w:rPr>
          <w:b/>
          <w:sz w:val="28"/>
          <w:szCs w:val="28"/>
        </w:rPr>
      </w:pPr>
      <w:r w:rsidRPr="00593231">
        <w:rPr>
          <w:b/>
          <w:sz w:val="28"/>
          <w:szCs w:val="28"/>
        </w:rPr>
        <w:t>УМК «Химия. 8 класс»</w:t>
      </w:r>
      <w:r w:rsidRPr="00593231">
        <w:rPr>
          <w:b/>
          <w:sz w:val="28"/>
          <w:szCs w:val="28"/>
        </w:rPr>
        <w:tab/>
      </w:r>
    </w:p>
    <w:p w:rsidR="00A75439" w:rsidRPr="00593231" w:rsidRDefault="00A75439" w:rsidP="00A75439">
      <w:pPr>
        <w:spacing w:line="360" w:lineRule="auto"/>
        <w:rPr>
          <w:sz w:val="28"/>
          <w:szCs w:val="28"/>
        </w:rPr>
      </w:pPr>
      <w:r w:rsidRPr="00593231">
        <w:rPr>
          <w:sz w:val="28"/>
          <w:szCs w:val="28"/>
        </w:rPr>
        <w:t xml:space="preserve">1. Химия. 8 класс. Учебник (авторы О. С. Габриелян, И. Г. Остроумов, С.А. Сладков). </w:t>
      </w:r>
    </w:p>
    <w:p w:rsidR="00A75439" w:rsidRPr="00593231" w:rsidRDefault="00A75439" w:rsidP="00A75439">
      <w:pPr>
        <w:spacing w:line="360" w:lineRule="auto"/>
        <w:jc w:val="both"/>
        <w:rPr>
          <w:sz w:val="28"/>
          <w:szCs w:val="28"/>
        </w:rPr>
      </w:pPr>
      <w:r w:rsidRPr="00593231">
        <w:rPr>
          <w:sz w:val="28"/>
          <w:szCs w:val="28"/>
        </w:rPr>
        <w:t xml:space="preserve">2. Методическое пособие. 8 класс (авторы О. С. Габриелян, И. Г. Остроумов, С. А. Сладков). </w:t>
      </w:r>
    </w:p>
    <w:p w:rsidR="00A75439" w:rsidRPr="00593231" w:rsidRDefault="00A75439" w:rsidP="00A75439">
      <w:pPr>
        <w:spacing w:line="360" w:lineRule="auto"/>
        <w:jc w:val="both"/>
        <w:rPr>
          <w:sz w:val="28"/>
          <w:szCs w:val="28"/>
        </w:rPr>
      </w:pPr>
      <w:r w:rsidRPr="00593231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593231">
        <w:rPr>
          <w:sz w:val="28"/>
          <w:szCs w:val="28"/>
        </w:rPr>
        <w:t xml:space="preserve">Программа курса химии для </w:t>
      </w:r>
      <w:r>
        <w:rPr>
          <w:sz w:val="28"/>
          <w:szCs w:val="28"/>
        </w:rPr>
        <w:t>8</w:t>
      </w:r>
      <w:r w:rsidRPr="00593231">
        <w:rPr>
          <w:sz w:val="28"/>
          <w:szCs w:val="28"/>
        </w:rPr>
        <w:t>—9 классов общеобразовательных учреждений (авторы О. С. Габриелян, И. Г. Остроумов, С. А. Сладков).</w:t>
      </w:r>
    </w:p>
    <w:p w:rsidR="00A75439" w:rsidRPr="00593231" w:rsidRDefault="00A75439" w:rsidP="00A75439">
      <w:pPr>
        <w:spacing w:line="360" w:lineRule="auto"/>
        <w:rPr>
          <w:sz w:val="28"/>
          <w:szCs w:val="28"/>
        </w:rPr>
      </w:pPr>
      <w:r w:rsidRPr="00593231">
        <w:rPr>
          <w:sz w:val="28"/>
          <w:szCs w:val="28"/>
        </w:rPr>
        <w:t xml:space="preserve">4. Рабочая тетрадь. 8 класс (авторы О. С. Габриелян, С. А. Сладков). </w:t>
      </w:r>
    </w:p>
    <w:p w:rsidR="00A75439" w:rsidRPr="00593231" w:rsidRDefault="00A75439" w:rsidP="00A75439">
      <w:pPr>
        <w:spacing w:line="360" w:lineRule="auto"/>
        <w:rPr>
          <w:sz w:val="28"/>
          <w:szCs w:val="28"/>
        </w:rPr>
      </w:pPr>
      <w:r w:rsidRPr="00593231">
        <w:rPr>
          <w:sz w:val="28"/>
          <w:szCs w:val="28"/>
        </w:rPr>
        <w:t>5. Тетрадь для лабораторных опытов и практических работ. 8 класс (авторы О. С. Габриелян, И. В. Аксёнова).</w:t>
      </w:r>
    </w:p>
    <w:p w:rsidR="00A75439" w:rsidRPr="00593231" w:rsidRDefault="00A75439" w:rsidP="00A75439">
      <w:pPr>
        <w:spacing w:line="360" w:lineRule="auto"/>
        <w:jc w:val="both"/>
        <w:rPr>
          <w:sz w:val="28"/>
          <w:szCs w:val="28"/>
        </w:rPr>
      </w:pPr>
      <w:r w:rsidRPr="00593231">
        <w:rPr>
          <w:sz w:val="28"/>
          <w:szCs w:val="28"/>
        </w:rPr>
        <w:t xml:space="preserve">6. </w:t>
      </w:r>
      <w:proofErr w:type="gramStart"/>
      <w:r w:rsidRPr="00593231">
        <w:rPr>
          <w:sz w:val="28"/>
          <w:szCs w:val="28"/>
        </w:rPr>
        <w:t>Химия в тестах, задачах и упражнениях. 8 класс</w:t>
      </w:r>
      <w:r w:rsidRPr="00593231">
        <w:t xml:space="preserve"> (</w:t>
      </w:r>
      <w:r w:rsidRPr="00593231">
        <w:rPr>
          <w:sz w:val="28"/>
          <w:szCs w:val="28"/>
        </w:rPr>
        <w:t>авторы О. С. Габриелян,</w:t>
      </w:r>
      <w:proofErr w:type="gramEnd"/>
    </w:p>
    <w:p w:rsidR="00A75439" w:rsidRPr="00593231" w:rsidRDefault="00A75439" w:rsidP="00A75439">
      <w:pPr>
        <w:spacing w:line="360" w:lineRule="auto"/>
        <w:jc w:val="both"/>
        <w:rPr>
          <w:sz w:val="28"/>
          <w:szCs w:val="28"/>
        </w:rPr>
      </w:pPr>
      <w:proofErr w:type="gramStart"/>
      <w:r w:rsidRPr="00593231">
        <w:rPr>
          <w:sz w:val="28"/>
          <w:szCs w:val="28"/>
        </w:rPr>
        <w:t xml:space="preserve">И. В. </w:t>
      </w:r>
      <w:proofErr w:type="spellStart"/>
      <w:r w:rsidRPr="00593231">
        <w:rPr>
          <w:sz w:val="28"/>
          <w:szCs w:val="28"/>
        </w:rPr>
        <w:t>Тригубчак</w:t>
      </w:r>
      <w:proofErr w:type="spellEnd"/>
      <w:r w:rsidRPr="00593231">
        <w:rPr>
          <w:sz w:val="28"/>
          <w:szCs w:val="28"/>
        </w:rPr>
        <w:t>).</w:t>
      </w:r>
      <w:proofErr w:type="gramEnd"/>
    </w:p>
    <w:p w:rsidR="00A75439" w:rsidRPr="00593231" w:rsidRDefault="00A75439" w:rsidP="00A75439">
      <w:pPr>
        <w:spacing w:line="360" w:lineRule="auto"/>
        <w:rPr>
          <w:sz w:val="28"/>
          <w:szCs w:val="28"/>
        </w:rPr>
      </w:pPr>
      <w:r w:rsidRPr="00593231">
        <w:rPr>
          <w:sz w:val="28"/>
          <w:szCs w:val="28"/>
        </w:rPr>
        <w:t>7. Электронная форма учебника.</w:t>
      </w:r>
    </w:p>
    <w:p w:rsidR="00A75439" w:rsidRPr="00593231" w:rsidRDefault="00A75439" w:rsidP="00A75439">
      <w:pPr>
        <w:spacing w:line="360" w:lineRule="auto"/>
        <w:ind w:firstLine="708"/>
        <w:jc w:val="both"/>
        <w:rPr>
          <w:sz w:val="28"/>
          <w:szCs w:val="28"/>
        </w:rPr>
      </w:pPr>
    </w:p>
    <w:p w:rsidR="00DD4F0A" w:rsidRPr="00A75439" w:rsidRDefault="00DD4F0A">
      <w:pPr>
        <w:rPr>
          <w:snapToGrid w:val="0"/>
          <w:sz w:val="28"/>
          <w:szCs w:val="28"/>
        </w:rPr>
      </w:pPr>
    </w:p>
    <w:sectPr w:rsidR="00DD4F0A" w:rsidRPr="00A75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1B4"/>
    <w:multiLevelType w:val="hybridMultilevel"/>
    <w:tmpl w:val="C1686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E660A"/>
    <w:multiLevelType w:val="hybridMultilevel"/>
    <w:tmpl w:val="B9A6A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4321C72"/>
    <w:multiLevelType w:val="hybridMultilevel"/>
    <w:tmpl w:val="DAB25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C207C"/>
    <w:multiLevelType w:val="hybridMultilevel"/>
    <w:tmpl w:val="D3784E5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2A3614D"/>
    <w:multiLevelType w:val="hybridMultilevel"/>
    <w:tmpl w:val="258C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C2205"/>
    <w:multiLevelType w:val="hybridMultilevel"/>
    <w:tmpl w:val="C56A1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E3B"/>
    <w:rsid w:val="000C3F0E"/>
    <w:rsid w:val="000D1205"/>
    <w:rsid w:val="001A64B5"/>
    <w:rsid w:val="0026138A"/>
    <w:rsid w:val="003560B4"/>
    <w:rsid w:val="003D25EB"/>
    <w:rsid w:val="004C33F5"/>
    <w:rsid w:val="00846008"/>
    <w:rsid w:val="00A30B16"/>
    <w:rsid w:val="00A67B55"/>
    <w:rsid w:val="00A75439"/>
    <w:rsid w:val="00A96E3B"/>
    <w:rsid w:val="00B5412E"/>
    <w:rsid w:val="00BE1592"/>
    <w:rsid w:val="00C4725C"/>
    <w:rsid w:val="00D0725F"/>
    <w:rsid w:val="00DD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725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75439"/>
    <w:pPr>
      <w:ind w:firstLine="567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A7543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54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4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4725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a7">
    <w:name w:val="Без интервала Знак"/>
    <w:link w:val="a8"/>
    <w:uiPriority w:val="1"/>
    <w:locked/>
    <w:rsid w:val="00C4725C"/>
    <w:rPr>
      <w:rFonts w:ascii="Calibri" w:eastAsia="Calibri" w:hAnsi="Calibri"/>
    </w:rPr>
  </w:style>
  <w:style w:type="paragraph" w:styleId="a8">
    <w:name w:val="No Spacing"/>
    <w:link w:val="a7"/>
    <w:uiPriority w:val="1"/>
    <w:qFormat/>
    <w:rsid w:val="00C4725C"/>
    <w:pPr>
      <w:spacing w:after="0" w:line="240" w:lineRule="auto"/>
    </w:pPr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725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75439"/>
    <w:pPr>
      <w:ind w:firstLine="567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A7543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54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4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4725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a7">
    <w:name w:val="Без интервала Знак"/>
    <w:link w:val="a8"/>
    <w:uiPriority w:val="1"/>
    <w:locked/>
    <w:rsid w:val="00C4725C"/>
    <w:rPr>
      <w:rFonts w:ascii="Calibri" w:eastAsia="Calibri" w:hAnsi="Calibri"/>
    </w:rPr>
  </w:style>
  <w:style w:type="paragraph" w:styleId="a8">
    <w:name w:val="No Spacing"/>
    <w:link w:val="a7"/>
    <w:uiPriority w:val="1"/>
    <w:qFormat/>
    <w:rsid w:val="00C4725C"/>
    <w:pPr>
      <w:spacing w:after="0" w:line="240" w:lineRule="auto"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1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1C3B8-687F-4E9C-9078-4CE9E2FA1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27</Pages>
  <Words>5187</Words>
  <Characters>29570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2022-06-19T09:53:00Z</dcterms:created>
  <dcterms:modified xsi:type="dcterms:W3CDTF">2023-09-27T10:34:00Z</dcterms:modified>
</cp:coreProperties>
</file>