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89" w:rsidRDefault="00B91189" w:rsidP="00B91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>Аннотация к рабочим программам по геометрии 7-9 класс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 Программы разработаны на основе ФГОС ООО (приказ Министерства образования и науки РФ от 17.12.2010 №1897</w:t>
      </w:r>
      <w:proofErr w:type="gramStart"/>
      <w:r w:rsidRPr="00B91189">
        <w:rPr>
          <w:rFonts w:ascii="Times New Roman" w:hAnsi="Times New Roman" w:cs="Times New Roman"/>
          <w:sz w:val="28"/>
          <w:szCs w:val="28"/>
        </w:rPr>
        <w:t xml:space="preserve"> </w:t>
      </w:r>
      <w:r w:rsidRPr="00B91189">
        <w:rPr>
          <w:rFonts w:ascii="Times New Roman" w:hAnsi="Times New Roman" w:cs="Times New Roman"/>
          <w:sz w:val="28"/>
          <w:szCs w:val="28"/>
        </w:rPr>
        <w:softHyphen/>
        <w:t>О</w:t>
      </w:r>
      <w:proofErr w:type="gramEnd"/>
      <w:r w:rsidRPr="00B91189">
        <w:rPr>
          <w:rFonts w:ascii="Times New Roman" w:hAnsi="Times New Roman" w:cs="Times New Roman"/>
          <w:sz w:val="28"/>
          <w:szCs w:val="28"/>
        </w:rPr>
        <w:t>б утверждении федерального государственного образовательного стандарта основного общего образования», Концепции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91189">
        <w:rPr>
          <w:rFonts w:ascii="Times New Roman" w:hAnsi="Times New Roman" w:cs="Times New Roman"/>
          <w:sz w:val="28"/>
          <w:szCs w:val="28"/>
        </w:rPr>
        <w:t>нравственного развития и воспитания личности гражданина России, планируемых результатов основного общего образования, Программы Геометрия.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 Сборн</w:t>
      </w:r>
      <w:r>
        <w:rPr>
          <w:rFonts w:ascii="Times New Roman" w:hAnsi="Times New Roman" w:cs="Times New Roman"/>
          <w:sz w:val="28"/>
          <w:szCs w:val="28"/>
        </w:rPr>
        <w:t>ик рабочих программ. 7ę9 классы</w:t>
      </w:r>
      <w:r w:rsidRPr="00B91189">
        <w:rPr>
          <w:rFonts w:ascii="Times New Roman" w:hAnsi="Times New Roman" w:cs="Times New Roman"/>
          <w:sz w:val="28"/>
          <w:szCs w:val="28"/>
        </w:rPr>
        <w:t>: пособие для учителей общеобразовательных</w:t>
      </w:r>
      <w:proofErr w:type="gramStart"/>
      <w:r w:rsidRPr="00B911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11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118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91189">
        <w:rPr>
          <w:rFonts w:ascii="Times New Roman" w:hAnsi="Times New Roman" w:cs="Times New Roman"/>
          <w:sz w:val="28"/>
          <w:szCs w:val="28"/>
        </w:rPr>
        <w:t xml:space="preserve">рганизаций / [составитель Т. А. </w:t>
      </w:r>
      <w:proofErr w:type="spellStart"/>
      <w:r w:rsidRPr="00B91189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B91189">
        <w:rPr>
          <w:rFonts w:ascii="Times New Roman" w:hAnsi="Times New Roman" w:cs="Times New Roman"/>
          <w:sz w:val="28"/>
          <w:szCs w:val="28"/>
        </w:rPr>
        <w:t xml:space="preserve">_. ę 2-е изд., доп. ę М. : Просвещение 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КОМПЛЕКС (УМК) · </w:t>
      </w:r>
      <w:proofErr w:type="spellStart"/>
      <w:r w:rsidRPr="00B91189"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 w:rsidRPr="00B91189">
        <w:rPr>
          <w:rFonts w:ascii="Times New Roman" w:hAnsi="Times New Roman" w:cs="Times New Roman"/>
          <w:sz w:val="28"/>
          <w:szCs w:val="28"/>
        </w:rPr>
        <w:t xml:space="preserve">. Геометрия 7 класс. М. Просвещение 2020г · </w:t>
      </w:r>
      <w:proofErr w:type="spellStart"/>
      <w:r w:rsidRPr="00B91189"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 w:rsidRPr="00B91189">
        <w:rPr>
          <w:rFonts w:ascii="Times New Roman" w:hAnsi="Times New Roman" w:cs="Times New Roman"/>
          <w:sz w:val="28"/>
          <w:szCs w:val="28"/>
        </w:rPr>
        <w:t xml:space="preserve">. Геометрия 8 класс. М. Просвещение 2020 · </w:t>
      </w:r>
      <w:proofErr w:type="spellStart"/>
      <w:r w:rsidRPr="00B91189"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 w:rsidRPr="00B91189">
        <w:rPr>
          <w:rFonts w:ascii="Times New Roman" w:hAnsi="Times New Roman" w:cs="Times New Roman"/>
          <w:sz w:val="28"/>
          <w:szCs w:val="28"/>
        </w:rPr>
        <w:t>. Геометрия 9 класс. М. Просвещение 2020 УЧЕБНЫЙ ПЛ</w:t>
      </w:r>
      <w:r>
        <w:rPr>
          <w:rFonts w:ascii="Times New Roman" w:hAnsi="Times New Roman" w:cs="Times New Roman"/>
          <w:sz w:val="28"/>
          <w:szCs w:val="28"/>
        </w:rPr>
        <w:t xml:space="preserve">АН (КОЛИЧЕСТВО ЧАСОВ) · в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</w:t>
      </w:r>
      <w:r w:rsidRPr="00B91189">
        <w:rPr>
          <w:rFonts w:ascii="Times New Roman" w:hAnsi="Times New Roman" w:cs="Times New Roman"/>
          <w:sz w:val="28"/>
          <w:szCs w:val="28"/>
        </w:rPr>
        <w:t>ę</w:t>
      </w:r>
      <w:proofErr w:type="spellEnd"/>
      <w:r w:rsidRPr="00B91189">
        <w:rPr>
          <w:rFonts w:ascii="Times New Roman" w:hAnsi="Times New Roman" w:cs="Times New Roman"/>
          <w:sz w:val="28"/>
          <w:szCs w:val="28"/>
        </w:rPr>
        <w:t xml:space="preserve"> 2 часа в неделю, 70 часов в год · </w:t>
      </w:r>
      <w:r>
        <w:rPr>
          <w:rFonts w:ascii="Times New Roman" w:hAnsi="Times New Roman" w:cs="Times New Roman"/>
          <w:sz w:val="28"/>
          <w:szCs w:val="28"/>
        </w:rPr>
        <w:t xml:space="preserve">в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</w:t>
      </w:r>
      <w:r w:rsidRPr="00B91189">
        <w:rPr>
          <w:rFonts w:ascii="Times New Roman" w:hAnsi="Times New Roman" w:cs="Times New Roman"/>
          <w:sz w:val="28"/>
          <w:szCs w:val="28"/>
        </w:rPr>
        <w:t>ę</w:t>
      </w:r>
      <w:proofErr w:type="spellEnd"/>
      <w:r w:rsidRPr="00B91189">
        <w:rPr>
          <w:rFonts w:ascii="Times New Roman" w:hAnsi="Times New Roman" w:cs="Times New Roman"/>
          <w:sz w:val="28"/>
          <w:szCs w:val="28"/>
        </w:rPr>
        <w:t xml:space="preserve"> 2часа в неделю, 70 часа в год · </w:t>
      </w:r>
      <w:r>
        <w:rPr>
          <w:rFonts w:ascii="Times New Roman" w:hAnsi="Times New Roman" w:cs="Times New Roman"/>
          <w:sz w:val="28"/>
          <w:szCs w:val="28"/>
        </w:rPr>
        <w:t xml:space="preserve">в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</w:t>
      </w:r>
      <w:r w:rsidRPr="00B91189">
        <w:rPr>
          <w:rFonts w:ascii="Times New Roman" w:hAnsi="Times New Roman" w:cs="Times New Roman"/>
          <w:sz w:val="28"/>
          <w:szCs w:val="28"/>
        </w:rPr>
        <w:t>ę</w:t>
      </w:r>
      <w:proofErr w:type="spellEnd"/>
      <w:r w:rsidRPr="00B91189">
        <w:rPr>
          <w:rFonts w:ascii="Times New Roman" w:hAnsi="Times New Roman" w:cs="Times New Roman"/>
          <w:sz w:val="28"/>
          <w:szCs w:val="28"/>
        </w:rPr>
        <w:t xml:space="preserve"> 2 часа в неделю, 68 часов в год 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>ЦЕЛИ: · продолжить 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 · 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 · 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>· воспитание культуры личности и отношения к геометрии как к части общечеловеческой культуры, понимание значимости геометрии для научно-технического прогресса.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 ЗАДАЧИ: · развитие логического мышления учащихся; 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· формирование умений обосновывать и доказывать суждения, приводить чёткие определения, развивать логическую интуицию; 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· применение механизма логических построений; 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lastRenderedPageBreak/>
        <w:t xml:space="preserve">· формирование научно-теоретическое мышление школьников. Программы обеспечивают достижение выпускниками основной школы определённых личностных, </w:t>
      </w:r>
      <w:proofErr w:type="spellStart"/>
      <w:r w:rsidRPr="00B9118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91189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 ЛИЧНОСТНЫЕ РЕЗУЛЬТАТЫ 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· Формирование ответственного отношения к учению, готовности и </w:t>
      </w:r>
      <w:proofErr w:type="gramStart"/>
      <w:r w:rsidRPr="00B91189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B91189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интересов. 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>· Формирование целостного мировоззрения, соответствующего современному уровню развития науки и общественной практики.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 ·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</w:t>
      </w:r>
      <w:proofErr w:type="spellStart"/>
      <w:r w:rsidRPr="00B91189">
        <w:rPr>
          <w:rFonts w:ascii="Times New Roman" w:hAnsi="Times New Roman" w:cs="Times New Roman"/>
          <w:sz w:val="28"/>
          <w:szCs w:val="28"/>
        </w:rPr>
        <w:t>учебноисследовательской</w:t>
      </w:r>
      <w:proofErr w:type="spellEnd"/>
      <w:r w:rsidRPr="00B91189">
        <w:rPr>
          <w:rFonts w:ascii="Times New Roman" w:hAnsi="Times New Roman" w:cs="Times New Roman"/>
          <w:sz w:val="28"/>
          <w:szCs w:val="28"/>
        </w:rPr>
        <w:t xml:space="preserve">, творческой и других видах деятельности. 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·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91189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B911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· Критичность мышления, умение распознавать логически некорректные высказывания, отличать гипотезу от факта. 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· Креативность мышления, находчивость, активность при решении геометрических задач. 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· Умение контролировать процесс и результат учебной математической деятельности. 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>· Способность к эмоциональному восприятию математических объектов, задач, решений, рассуждений.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 МЕТАПРЕДМЕТНЫЕ РЕЗУЛЬТАТЫ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 ·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задач. Умение осуществлять контроль по результату и по способу действия на уровне произвольного вниман</w:t>
      </w:r>
      <w:r>
        <w:rPr>
          <w:rFonts w:ascii="Times New Roman" w:hAnsi="Times New Roman" w:cs="Times New Roman"/>
          <w:sz w:val="28"/>
          <w:szCs w:val="28"/>
        </w:rPr>
        <w:t>ия и вносить не</w:t>
      </w:r>
      <w:r w:rsidRPr="00B91189">
        <w:rPr>
          <w:rFonts w:ascii="Times New Roman" w:hAnsi="Times New Roman" w:cs="Times New Roman"/>
          <w:sz w:val="28"/>
          <w:szCs w:val="28"/>
        </w:rPr>
        <w:t>обходимые коррективы.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lastRenderedPageBreak/>
        <w:t xml:space="preserve"> · Умение адекватно оценивать правильность или ошибочность выполнения учебной задачи, её объективную трудность и собственные возможности её решения. 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·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B91189">
        <w:rPr>
          <w:rFonts w:ascii="Times New Roman" w:hAnsi="Times New Roman" w:cs="Times New Roman"/>
          <w:sz w:val="28"/>
          <w:szCs w:val="28"/>
        </w:rPr>
        <w:t>родовидов</w:t>
      </w:r>
      <w:proofErr w:type="spellEnd"/>
      <w:r w:rsidRPr="00B91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89">
        <w:rPr>
          <w:rFonts w:ascii="Times New Roman" w:hAnsi="Times New Roman" w:cs="Times New Roman"/>
          <w:sz w:val="28"/>
          <w:szCs w:val="28"/>
        </w:rPr>
        <w:t>ых</w:t>
      </w:r>
      <w:proofErr w:type="spellEnd"/>
      <w:proofErr w:type="gramEnd"/>
      <w:r w:rsidRPr="00B91189">
        <w:rPr>
          <w:rFonts w:ascii="Times New Roman" w:hAnsi="Times New Roman" w:cs="Times New Roman"/>
          <w:sz w:val="28"/>
          <w:szCs w:val="28"/>
        </w:rPr>
        <w:t xml:space="preserve"> связей. 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· Умение устанавливать причинно-следственные связи, строить </w:t>
      </w:r>
      <w:proofErr w:type="gramStart"/>
      <w:r w:rsidRPr="00B91189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B91189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выводы.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 · Умение создавать, применять и преобразовывать знаково-символические средства, модели и схемы для решения учебных и познавательных задач.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 ·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мнение. 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· Формирование и развитие учебной и </w:t>
      </w:r>
      <w:proofErr w:type="spellStart"/>
      <w:r w:rsidRPr="00B91189">
        <w:rPr>
          <w:rFonts w:ascii="Times New Roman" w:hAnsi="Times New Roman" w:cs="Times New Roman"/>
          <w:sz w:val="28"/>
          <w:szCs w:val="28"/>
        </w:rPr>
        <w:t>общепользовательской</w:t>
      </w:r>
      <w:proofErr w:type="spellEnd"/>
      <w:r w:rsidRPr="00B91189">
        <w:rPr>
          <w:rFonts w:ascii="Times New Roman" w:hAnsi="Times New Roman" w:cs="Times New Roman"/>
          <w:sz w:val="28"/>
          <w:szCs w:val="28"/>
        </w:rPr>
        <w:t xml:space="preserve"> компетентности в области использования информационно-коммуникационных технологий (ИК</w:t>
      </w:r>
      <w:proofErr w:type="gramStart"/>
      <w:r w:rsidRPr="00B9118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91189">
        <w:rPr>
          <w:rFonts w:ascii="Times New Roman" w:hAnsi="Times New Roman" w:cs="Times New Roman"/>
          <w:sz w:val="28"/>
          <w:szCs w:val="28"/>
        </w:rPr>
        <w:t xml:space="preserve"> компетентности). 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· 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процессов. 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· Умение видеть математическую задачу в контексте проблемной ситуации в других дисциплинах, в окружающей жизни. 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>·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информации.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 · Умение понимать и использовать математические средства наглядности (рисунки, чертежи, схемы и др.) для иллюстрации, интерпретации, аргументации. 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lastRenderedPageBreak/>
        <w:t xml:space="preserve">· Умение выдвигать гипотезы при решении учебных задач и понимать необходимость их проверки. 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· Умение применять индуктивные и дедуктивные способы рассуждений, видеть различные стратегии решения задач. 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>· Понимание сущности алгоритмических предписаний и умение действовать в соответствии с предложенным алгоритмом.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 · Умение самостоятельно ставить цели, выбирать и создавать алгоритмы для решения учебных математических проблем. 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· Умение планировать и осуществлять деятельность, направленную на решение задач исследовательского характера. 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ПРЕДМЕТНЫЕ РЕЗУЛЬТАТЫ 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· 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явления. 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·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утверждений. 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· Овладение навыками устных, письменных, инструментальных вычислений.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построений. 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· Усвоение систематических знаний о плоских фигурах и их свойствах, а также на наглядном уровне ę о простейших пространственных телах, умение применять систематические знания о них для решения геометрических и практических задач. 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>· Умение измерять длины отрезков, величины углов, использовать формулы для нахождения периметров, площадей и объёмов геометрических фигур.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lastRenderedPageBreak/>
        <w:t xml:space="preserve"> ·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 СОДЕРЖАНИЕ: 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7 класс 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· Начальные геометрические сведения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189">
        <w:rPr>
          <w:rFonts w:ascii="Times New Roman" w:hAnsi="Times New Roman" w:cs="Times New Roman"/>
          <w:sz w:val="28"/>
          <w:szCs w:val="28"/>
        </w:rPr>
        <w:t xml:space="preserve"> 10 ч 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· Треугольник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189">
        <w:rPr>
          <w:rFonts w:ascii="Times New Roman" w:hAnsi="Times New Roman" w:cs="Times New Roman"/>
          <w:sz w:val="28"/>
          <w:szCs w:val="28"/>
        </w:rPr>
        <w:t xml:space="preserve"> 17 ч 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· Параллельные прямые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189">
        <w:rPr>
          <w:rFonts w:ascii="Times New Roman" w:hAnsi="Times New Roman" w:cs="Times New Roman"/>
          <w:sz w:val="28"/>
          <w:szCs w:val="28"/>
        </w:rPr>
        <w:t xml:space="preserve"> 13 ч 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· Соотношения между сторонами и углами треугольника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189">
        <w:rPr>
          <w:rFonts w:ascii="Times New Roman" w:hAnsi="Times New Roman" w:cs="Times New Roman"/>
          <w:sz w:val="28"/>
          <w:szCs w:val="28"/>
        </w:rPr>
        <w:t xml:space="preserve"> 20 ч 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· Повторение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189">
        <w:rPr>
          <w:rFonts w:ascii="Times New Roman" w:hAnsi="Times New Roman" w:cs="Times New Roman"/>
          <w:sz w:val="28"/>
          <w:szCs w:val="28"/>
        </w:rPr>
        <w:t xml:space="preserve"> 7 ч 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>8 класс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 Четырехугольники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189">
        <w:rPr>
          <w:rFonts w:ascii="Times New Roman" w:hAnsi="Times New Roman" w:cs="Times New Roman"/>
          <w:sz w:val="28"/>
          <w:szCs w:val="28"/>
        </w:rPr>
        <w:t xml:space="preserve">14 ч 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· Площадь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189">
        <w:rPr>
          <w:rFonts w:ascii="Times New Roman" w:hAnsi="Times New Roman" w:cs="Times New Roman"/>
          <w:sz w:val="28"/>
          <w:szCs w:val="28"/>
        </w:rPr>
        <w:t xml:space="preserve"> 14 ч 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· Подобные треугольники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189">
        <w:rPr>
          <w:rFonts w:ascii="Times New Roman" w:hAnsi="Times New Roman" w:cs="Times New Roman"/>
          <w:sz w:val="28"/>
          <w:szCs w:val="28"/>
        </w:rPr>
        <w:t xml:space="preserve"> 19 ч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 · Окружность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189">
        <w:rPr>
          <w:rFonts w:ascii="Times New Roman" w:hAnsi="Times New Roman" w:cs="Times New Roman"/>
          <w:sz w:val="28"/>
          <w:szCs w:val="28"/>
        </w:rPr>
        <w:t xml:space="preserve"> 16 ч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 · Повторение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189">
        <w:rPr>
          <w:rFonts w:ascii="Times New Roman" w:hAnsi="Times New Roman" w:cs="Times New Roman"/>
          <w:sz w:val="28"/>
          <w:szCs w:val="28"/>
        </w:rPr>
        <w:t xml:space="preserve"> 6 ч 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>9 класс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 · Вводное повторение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189">
        <w:rPr>
          <w:rFonts w:ascii="Times New Roman" w:hAnsi="Times New Roman" w:cs="Times New Roman"/>
          <w:sz w:val="28"/>
          <w:szCs w:val="28"/>
        </w:rPr>
        <w:t xml:space="preserve"> 2 ч 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· Векторы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189">
        <w:rPr>
          <w:rFonts w:ascii="Times New Roman" w:hAnsi="Times New Roman" w:cs="Times New Roman"/>
          <w:sz w:val="28"/>
          <w:szCs w:val="28"/>
        </w:rPr>
        <w:t xml:space="preserve"> 8 ч 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· Метод координат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189">
        <w:rPr>
          <w:rFonts w:ascii="Times New Roman" w:hAnsi="Times New Roman" w:cs="Times New Roman"/>
          <w:sz w:val="28"/>
          <w:szCs w:val="28"/>
        </w:rPr>
        <w:t xml:space="preserve"> 10 ч 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· Соотношение между сторонами и углами треугольника. Скалярное произведение векторов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189">
        <w:rPr>
          <w:rFonts w:ascii="Times New Roman" w:hAnsi="Times New Roman" w:cs="Times New Roman"/>
          <w:sz w:val="28"/>
          <w:szCs w:val="28"/>
        </w:rPr>
        <w:t xml:space="preserve"> 11 ч 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· Длина окружности и площадь круга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189">
        <w:rPr>
          <w:rFonts w:ascii="Times New Roman" w:hAnsi="Times New Roman" w:cs="Times New Roman"/>
          <w:sz w:val="28"/>
          <w:szCs w:val="28"/>
        </w:rPr>
        <w:t xml:space="preserve"> 12ч 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· Движение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189">
        <w:rPr>
          <w:rFonts w:ascii="Times New Roman" w:hAnsi="Times New Roman" w:cs="Times New Roman"/>
          <w:sz w:val="28"/>
          <w:szCs w:val="28"/>
        </w:rPr>
        <w:t xml:space="preserve"> 8 ч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lastRenderedPageBreak/>
        <w:t xml:space="preserve"> · Об аксиомах планиметрии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189">
        <w:rPr>
          <w:rFonts w:ascii="Times New Roman" w:hAnsi="Times New Roman" w:cs="Times New Roman"/>
          <w:sz w:val="28"/>
          <w:szCs w:val="28"/>
        </w:rPr>
        <w:t xml:space="preserve"> 2 ч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 · Начальные сведения из стереометрии-5ч 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· Повторение. Решение задач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189">
        <w:rPr>
          <w:rFonts w:ascii="Times New Roman" w:hAnsi="Times New Roman" w:cs="Times New Roman"/>
          <w:sz w:val="28"/>
          <w:szCs w:val="28"/>
        </w:rPr>
        <w:t>9 ч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 ФОРМЫ ТЕКУЩЕГО КОНТРОЛЯ И ПРОМЕЖУТОЧНОЙ АТТЕСТАЦИИ · Формы контроля: фронтальный опрос, проверка домашнего задания, индивидуальная работа у доски, индивидуальная работа по карточкам, самостоятельная работа, проверочная работа, математический диктант, тестовая работа. Промежуточная аттестация проводится в форме тестов, контрольных, самостоятельных работ. 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Виды контроля знаний и умений</w:t>
      </w:r>
      <w:r w:rsidRPr="00B9118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91189">
        <w:rPr>
          <w:rFonts w:ascii="Times New Roman" w:hAnsi="Times New Roman" w:cs="Times New Roman"/>
          <w:sz w:val="28"/>
          <w:szCs w:val="28"/>
        </w:rPr>
        <w:t>Предварительный</w:t>
      </w:r>
      <w:proofErr w:type="gramEnd"/>
      <w:r w:rsidRPr="00B91189">
        <w:rPr>
          <w:rFonts w:ascii="Times New Roman" w:hAnsi="Times New Roman" w:cs="Times New Roman"/>
          <w:sz w:val="28"/>
          <w:szCs w:val="28"/>
        </w:rPr>
        <w:t xml:space="preserve"> (диагностический): проводят в начале учебного года, полугодия, четверти, на первых уроках нового раздела или темы учебного курса. Его функциональное назначение состоит в том, чтобы изучить уровень готовности учащихся к восприятию нового материала. В начале года необходимо проверить, что сохранилось и что «улетучилось» из изученного школьниками в прошлом учебном году (прочность знаний или остаточные знания, в современной терминологии). · На основе данных диагностического контроля учитель планирует изучение нового материала, предусматривает сопутствующее повторение, прорабатывает внутр</w:t>
      </w:r>
      <w:proofErr w:type="gramStart"/>
      <w:r w:rsidRPr="00B9118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911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91189">
        <w:rPr>
          <w:rFonts w:ascii="Times New Roman" w:hAnsi="Times New Roman" w:cs="Times New Roman"/>
          <w:sz w:val="28"/>
          <w:szCs w:val="28"/>
        </w:rPr>
        <w:t>межтемные</w:t>
      </w:r>
      <w:proofErr w:type="spellEnd"/>
      <w:r w:rsidRPr="00B91189">
        <w:rPr>
          <w:rFonts w:ascii="Times New Roman" w:hAnsi="Times New Roman" w:cs="Times New Roman"/>
          <w:sz w:val="28"/>
          <w:szCs w:val="28"/>
        </w:rPr>
        <w:t xml:space="preserve"> связи, актуализирует знания, которые ранее не были востребованы. 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 w:rsidRPr="00B91189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B91189">
        <w:rPr>
          <w:rFonts w:ascii="Times New Roman" w:hAnsi="Times New Roman" w:cs="Times New Roman"/>
          <w:sz w:val="28"/>
          <w:szCs w:val="28"/>
        </w:rPr>
        <w:t xml:space="preserve">: самая оперативная, динамичная и гибкая проверка результатов обучения. Текущий контроль сопровождает процесс формирования новых знаний и умений, когда еще рано говорить </w:t>
      </w:r>
      <w:proofErr w:type="gramStart"/>
      <w:r w:rsidRPr="00B9118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911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1189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B91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8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91189">
        <w:rPr>
          <w:rFonts w:ascii="Times New Roman" w:hAnsi="Times New Roman" w:cs="Times New Roman"/>
          <w:sz w:val="28"/>
          <w:szCs w:val="28"/>
        </w:rPr>
        <w:t xml:space="preserve">. Основная цель этого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189">
        <w:rPr>
          <w:rFonts w:ascii="Times New Roman" w:hAnsi="Times New Roman" w:cs="Times New Roman"/>
          <w:sz w:val="28"/>
          <w:szCs w:val="28"/>
        </w:rPr>
        <w:t xml:space="preserve"> провести анализ хода формирования знаний и умений. Это дает возможность учителю своевременно выявить недостатки, установить их причины и подготовить материалы, позволяющие устранить недостатки, исправить ошибки, усвоить правила, научиться выполнять нужные операции и действия (самостоятельная работа, проверочная работа, математический диктант, тест, опрос).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 · </w:t>
      </w:r>
      <w:proofErr w:type="gramStart"/>
      <w:r w:rsidRPr="00B91189">
        <w:rPr>
          <w:rFonts w:ascii="Times New Roman" w:hAnsi="Times New Roman" w:cs="Times New Roman"/>
          <w:sz w:val="28"/>
          <w:szCs w:val="28"/>
        </w:rPr>
        <w:t>Тематический</w:t>
      </w:r>
      <w:proofErr w:type="gramEnd"/>
      <w:r w:rsidRPr="00B91189">
        <w:rPr>
          <w:rFonts w:ascii="Times New Roman" w:hAnsi="Times New Roman" w:cs="Times New Roman"/>
          <w:sz w:val="28"/>
          <w:szCs w:val="28"/>
        </w:rPr>
        <w:t xml:space="preserve">: проводится после изучения какой-либо темы или двух небольших тем, связанных между собой линейными связями. Тематический контроль начинается на повторительно-обобщающих уроках. Его цель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189">
        <w:rPr>
          <w:rFonts w:ascii="Times New Roman" w:hAnsi="Times New Roman" w:cs="Times New Roman"/>
          <w:sz w:val="28"/>
          <w:szCs w:val="28"/>
        </w:rPr>
        <w:t xml:space="preserve">обобщение и систематизация учебного материала всей темы. 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lastRenderedPageBreak/>
        <w:t xml:space="preserve">· Организуя повторение и проверку знаний и умений на таких уроках, учитель предупреждает забывание материала, закрепляет его как базу, необходимую для изучения последующих разделов учебного предмета. 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· Задания для контрольной работы рассчитаны на выявление знаний всей темы, на установление связей внутри темы и с предыдущими темами курса, на умение переносить знания на другой материал, на поиск выводов обобщающего характера, зачет, контрольная работа. </w:t>
      </w:r>
    </w:p>
    <w:p w:rsid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r w:rsidRPr="00B91189">
        <w:rPr>
          <w:rFonts w:ascii="Times New Roman" w:hAnsi="Times New Roman" w:cs="Times New Roman"/>
          <w:sz w:val="28"/>
          <w:szCs w:val="28"/>
        </w:rPr>
        <w:t xml:space="preserve">· Итоговый: призван констатировать наличие и оценить результаты обучения за достаточно большой промежуток учебного времени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189">
        <w:rPr>
          <w:rFonts w:ascii="Times New Roman" w:hAnsi="Times New Roman" w:cs="Times New Roman"/>
          <w:sz w:val="28"/>
          <w:szCs w:val="28"/>
        </w:rPr>
        <w:t xml:space="preserve">полугодие, год и ступень обучения (государственная итоговая аттестация). </w:t>
      </w:r>
    </w:p>
    <w:p w:rsidR="00155FAD" w:rsidRPr="00B91189" w:rsidRDefault="00B91189" w:rsidP="00B9118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1189">
        <w:rPr>
          <w:rFonts w:ascii="Times New Roman" w:hAnsi="Times New Roman" w:cs="Times New Roman"/>
          <w:sz w:val="28"/>
          <w:szCs w:val="28"/>
        </w:rPr>
        <w:t>· Система контролирующих материалов, позволяющих оценить уровень и качество ЗУН обучающихся на входном, текущем и итоговом этапах изучения предмета включает в себя сборники тестовых и текстовых заданий</w:t>
      </w:r>
    </w:p>
    <w:sectPr w:rsidR="00155FAD" w:rsidRPr="00B9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B0"/>
    <w:rsid w:val="00155FAD"/>
    <w:rsid w:val="00B91189"/>
    <w:rsid w:val="00D1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1658</Words>
  <Characters>9454</Characters>
  <Application>Microsoft Office Word</Application>
  <DocSecurity>0</DocSecurity>
  <Lines>78</Lines>
  <Paragraphs>22</Paragraphs>
  <ScaleCrop>false</ScaleCrop>
  <Company/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2022-03-14T06:13:00Z</dcterms:created>
  <dcterms:modified xsi:type="dcterms:W3CDTF">2022-03-14T06:20:00Z</dcterms:modified>
</cp:coreProperties>
</file>