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B8" w:rsidRDefault="0010190E" w:rsidP="00E06B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90E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7898299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9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9B8" w:rsidRDefault="00CE09B8" w:rsidP="00E06B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09B8" w:rsidRDefault="00CE09B8" w:rsidP="00E06B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09B8" w:rsidRDefault="00CE09B8" w:rsidP="00E06B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09B8" w:rsidRDefault="00CE09B8" w:rsidP="00E06B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09B8" w:rsidRPr="00D04D9A" w:rsidRDefault="00CE09B8" w:rsidP="00E06B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29C" w:rsidRPr="00D04D9A" w:rsidRDefault="0022429C" w:rsidP="0022429C">
      <w:pPr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 </w:t>
      </w:r>
    </w:p>
    <w:p w:rsidR="0022429C" w:rsidRPr="00D04D9A" w:rsidRDefault="0022429C" w:rsidP="0022429C">
      <w:pPr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b/>
          <w:bCs/>
          <w:sz w:val="28"/>
          <w:szCs w:val="28"/>
        </w:rPr>
        <w:t> 1. Общие положения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1.1. Школьная Служба Примирения является социальной службой, действующей в школе на основе добровольческих усилий учащихся.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1.2. Школьная Служба Примирения действует на основании действующего законодательства и настоящего Положения.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b/>
          <w:bCs/>
          <w:sz w:val="28"/>
          <w:szCs w:val="28"/>
        </w:rPr>
        <w:t> 2. Цели и задачи Школьной Службы Примирения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2.1. Целью деятельности Школьной службы примирения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2.2. Задачами деятельности службы примирения являются: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2.2.1. Проведение примирительных программ для участников школьных конфликтов и ситуаций криминального характера.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2.2.2. Обучение школьников методам урегулирования конфликтов.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 </w:t>
      </w:r>
      <w:r w:rsidRPr="00D04D9A">
        <w:rPr>
          <w:rFonts w:ascii="Times New Roman" w:hAnsi="Times New Roman" w:cs="Times New Roman"/>
          <w:b/>
          <w:bCs/>
          <w:sz w:val="28"/>
          <w:szCs w:val="28"/>
        </w:rPr>
        <w:t>3. Принципы деятельности Школьной Службы Примирения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3.1. Деятельность службы примирения основана на следующих принципах: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3.1.1.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3.1.2. 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3.1.3. Принцип нейтральности, запрещающий службе примирения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b/>
          <w:bCs/>
          <w:sz w:val="28"/>
          <w:szCs w:val="28"/>
        </w:rPr>
        <w:t>4. Порядок формирования Школьной Службы Примирения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4.1. В состав Школьной службы примирения входят педагог-психолог, социальны</w:t>
      </w:r>
      <w:r w:rsidR="004F5FA4">
        <w:rPr>
          <w:rFonts w:ascii="Times New Roman" w:hAnsi="Times New Roman" w:cs="Times New Roman"/>
          <w:sz w:val="28"/>
          <w:szCs w:val="28"/>
        </w:rPr>
        <w:t>й</w:t>
      </w:r>
      <w:r w:rsidRPr="00D04D9A">
        <w:rPr>
          <w:rFonts w:ascii="Times New Roman" w:hAnsi="Times New Roman" w:cs="Times New Roman"/>
          <w:sz w:val="28"/>
          <w:szCs w:val="28"/>
        </w:rPr>
        <w:t xml:space="preserve"> педагог, педагоги школы, школьники 7-</w:t>
      </w:r>
      <w:r w:rsidR="00CE09B8">
        <w:rPr>
          <w:rFonts w:ascii="Times New Roman" w:hAnsi="Times New Roman" w:cs="Times New Roman"/>
          <w:sz w:val="28"/>
          <w:szCs w:val="28"/>
        </w:rPr>
        <w:t>9</w:t>
      </w:r>
      <w:r w:rsidRPr="00D04D9A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162496" w:rsidRPr="00D04D9A">
        <w:rPr>
          <w:rFonts w:ascii="Times New Roman" w:hAnsi="Times New Roman" w:cs="Times New Roman"/>
          <w:sz w:val="28"/>
          <w:szCs w:val="28"/>
        </w:rPr>
        <w:t>, избранные на классных собраниях</w:t>
      </w:r>
      <w:r w:rsidRPr="00D04D9A">
        <w:rPr>
          <w:rFonts w:ascii="Times New Roman" w:hAnsi="Times New Roman" w:cs="Times New Roman"/>
          <w:sz w:val="28"/>
          <w:szCs w:val="28"/>
        </w:rPr>
        <w:t>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lastRenderedPageBreak/>
        <w:t>4.2. Руководителем службы назначается социальный педагог, педагог-психолог или иной педагогический работник школы, на которого возлагаются обязанности по руководству службой примирения приказом директора школы.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4.3. Вопросы членства в службе примирения,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b/>
          <w:bCs/>
          <w:sz w:val="28"/>
          <w:szCs w:val="28"/>
        </w:rPr>
        <w:t>5. Порядок работы Школьной Службы Примирения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5.1.</w:t>
      </w:r>
      <w:r w:rsidRPr="00D04D9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04D9A">
        <w:rPr>
          <w:rFonts w:ascii="Times New Roman" w:hAnsi="Times New Roman" w:cs="Times New Roman"/>
          <w:sz w:val="28"/>
          <w:szCs w:val="28"/>
        </w:rPr>
        <w:t>Служба примирения получает информацию о случаях конфликтного или криминального характера от педагогов, учащихся, администрации школы, членов службы примирения.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5.4. В случае если примирительная программа планируется на этапе дознания или следствия, то об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5.5. Переговоры с родителями и должностными лицами проводит руководитель службы примирения.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5.6. В случае,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5.7. Примирительная программа не может проводиться по фактам правонарушений, связанных с употреблением наркотиков и крайними проявлениями жестокости.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5.8. Служба примирения самостоятельно определяет сроки и этапы проведения программы в каждом отдельном случае.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5.9. 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5.10. При необходимости служба примирения передает копию примирительного договора администрации школы.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lastRenderedPageBreak/>
        <w:t>5.11. Служба примирения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 служба примирения помогает сторонам осознать причины трудностей и пути их преодоления.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5.12. При необходимости служба примирения содействует в предоставлении участникам примирительной программы доступа к услугам по социальной реабилитации.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 </w:t>
      </w:r>
      <w:r w:rsidRPr="00D04D9A">
        <w:rPr>
          <w:rFonts w:ascii="Times New Roman" w:hAnsi="Times New Roman" w:cs="Times New Roman"/>
          <w:b/>
          <w:bCs/>
          <w:sz w:val="28"/>
          <w:szCs w:val="28"/>
        </w:rPr>
        <w:t>6. Организация деятельности Школьной Службы Примирения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6.1. 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средства информации и другие.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6.2. 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6.3. Служба примирения имеет право пользоваться услугами социального педагога и других специалистов школы.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6.4. Администрация школы содействует службе примирения в организации взаимодействия с социальными службами и другими организациями.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6.5.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b/>
          <w:bCs/>
          <w:sz w:val="28"/>
          <w:szCs w:val="28"/>
        </w:rPr>
        <w:t>7. Заключительные положения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7.1. Настоящее положение вступает в силу с момента утверждения.</w:t>
      </w:r>
    </w:p>
    <w:p w:rsidR="0022429C" w:rsidRPr="00D04D9A" w:rsidRDefault="0022429C" w:rsidP="00CE09B8">
      <w:pPr>
        <w:jc w:val="both"/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7.2. Изменения в настоящее положение вносятся директором школы по предложению службы примирения или о</w:t>
      </w:r>
      <w:r w:rsidR="00F74867" w:rsidRPr="00D04D9A">
        <w:rPr>
          <w:rFonts w:ascii="Times New Roman" w:hAnsi="Times New Roman" w:cs="Times New Roman"/>
          <w:sz w:val="28"/>
          <w:szCs w:val="28"/>
        </w:rPr>
        <w:t>рганов школьного самоуправления</w:t>
      </w:r>
      <w:r w:rsidR="003F37BB">
        <w:rPr>
          <w:rFonts w:ascii="Times New Roman" w:hAnsi="Times New Roman" w:cs="Times New Roman"/>
          <w:sz w:val="28"/>
          <w:szCs w:val="28"/>
        </w:rPr>
        <w:t>.</w:t>
      </w:r>
      <w:r w:rsidRPr="00D04D9A">
        <w:rPr>
          <w:rFonts w:ascii="Times New Roman" w:hAnsi="Times New Roman" w:cs="Times New Roman"/>
          <w:sz w:val="28"/>
          <w:szCs w:val="28"/>
        </w:rPr>
        <w:t> </w:t>
      </w:r>
    </w:p>
    <w:p w:rsidR="00F74867" w:rsidRPr="00D04D9A" w:rsidRDefault="0022429C" w:rsidP="0022429C">
      <w:pPr>
        <w:rPr>
          <w:rFonts w:ascii="Times New Roman" w:hAnsi="Times New Roman" w:cs="Times New Roman"/>
          <w:sz w:val="28"/>
          <w:szCs w:val="28"/>
        </w:rPr>
      </w:pPr>
      <w:r w:rsidRPr="00D04D9A">
        <w:rPr>
          <w:rFonts w:ascii="Times New Roman" w:hAnsi="Times New Roman" w:cs="Times New Roman"/>
          <w:sz w:val="28"/>
          <w:szCs w:val="28"/>
        </w:rPr>
        <w:t> </w:t>
      </w:r>
    </w:p>
    <w:p w:rsidR="00F74867" w:rsidRPr="00D04D9A" w:rsidRDefault="00F74867" w:rsidP="0022429C">
      <w:pPr>
        <w:rPr>
          <w:rFonts w:ascii="Times New Roman" w:hAnsi="Times New Roman" w:cs="Times New Roman"/>
          <w:sz w:val="28"/>
          <w:szCs w:val="28"/>
        </w:rPr>
      </w:pPr>
    </w:p>
    <w:p w:rsidR="00F74867" w:rsidRPr="00D04D9A" w:rsidRDefault="00F74867" w:rsidP="0022429C">
      <w:pPr>
        <w:rPr>
          <w:rFonts w:ascii="Times New Roman" w:hAnsi="Times New Roman" w:cs="Times New Roman"/>
          <w:sz w:val="28"/>
          <w:szCs w:val="28"/>
        </w:rPr>
      </w:pPr>
    </w:p>
    <w:p w:rsidR="00F74867" w:rsidRPr="00D04D9A" w:rsidRDefault="00F74867" w:rsidP="0022429C">
      <w:pPr>
        <w:rPr>
          <w:rFonts w:ascii="Times New Roman" w:hAnsi="Times New Roman" w:cs="Times New Roman"/>
          <w:sz w:val="28"/>
          <w:szCs w:val="28"/>
        </w:rPr>
      </w:pPr>
    </w:p>
    <w:p w:rsidR="00831332" w:rsidRDefault="00831332" w:rsidP="0083133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31332" w:rsidRDefault="00831332" w:rsidP="0083133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31332" w:rsidRDefault="00831332" w:rsidP="0083133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31332" w:rsidSect="004607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89"/>
    <w:rsid w:val="00071F3F"/>
    <w:rsid w:val="00091CEA"/>
    <w:rsid w:val="0010190E"/>
    <w:rsid w:val="00162496"/>
    <w:rsid w:val="001F7755"/>
    <w:rsid w:val="0022429C"/>
    <w:rsid w:val="00225B06"/>
    <w:rsid w:val="002F438A"/>
    <w:rsid w:val="0039589F"/>
    <w:rsid w:val="003F37BB"/>
    <w:rsid w:val="00460748"/>
    <w:rsid w:val="00495165"/>
    <w:rsid w:val="004F5FA4"/>
    <w:rsid w:val="00586782"/>
    <w:rsid w:val="006B1D03"/>
    <w:rsid w:val="00725189"/>
    <w:rsid w:val="00831332"/>
    <w:rsid w:val="00885EC4"/>
    <w:rsid w:val="009A157D"/>
    <w:rsid w:val="009E5C7F"/>
    <w:rsid w:val="00A56DEB"/>
    <w:rsid w:val="00AE795F"/>
    <w:rsid w:val="00BE4B8A"/>
    <w:rsid w:val="00CE09B8"/>
    <w:rsid w:val="00D04D9A"/>
    <w:rsid w:val="00E06B33"/>
    <w:rsid w:val="00EF2896"/>
    <w:rsid w:val="00F03104"/>
    <w:rsid w:val="00F04104"/>
    <w:rsid w:val="00F74867"/>
    <w:rsid w:val="00FB1524"/>
    <w:rsid w:val="00FE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D7552-075A-47A9-AD81-F9EDE030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4D9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D04D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332"/>
    <w:rPr>
      <w:rFonts w:ascii="Tahoma" w:hAnsi="Tahoma" w:cs="Tahoma"/>
      <w:sz w:val="16"/>
      <w:szCs w:val="16"/>
    </w:rPr>
  </w:style>
  <w:style w:type="paragraph" w:customStyle="1" w:styleId="Web">
    <w:name w:val="Обычный (Web)"/>
    <w:basedOn w:val="a"/>
    <w:uiPriority w:val="99"/>
    <w:rsid w:val="0046074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9E4A7-7CBA-46A9-8634-091159C50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Кузнецова</cp:lastModifiedBy>
  <cp:revision>8</cp:revision>
  <cp:lastPrinted>2022-06-18T07:42:00Z</cp:lastPrinted>
  <dcterms:created xsi:type="dcterms:W3CDTF">2017-09-11T08:59:00Z</dcterms:created>
  <dcterms:modified xsi:type="dcterms:W3CDTF">2022-06-18T07:44:00Z</dcterms:modified>
</cp:coreProperties>
</file>